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231"/>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1057"/>
      </w:tblGrid>
      <w:tr w:rsidR="00D7696B" w:rsidRPr="00494731" w14:paraId="76B17C7F" w14:textId="77777777" w:rsidTr="00793933">
        <w:tc>
          <w:tcPr>
            <w:tcW w:w="3085" w:type="dxa"/>
            <w:vAlign w:val="center"/>
          </w:tcPr>
          <w:p w14:paraId="1BDC0D74" w14:textId="77777777" w:rsidR="00D7696B" w:rsidRPr="00494731" w:rsidRDefault="00D7696B" w:rsidP="00793933">
            <w:pPr>
              <w:rPr>
                <w:rFonts w:ascii="Arial" w:hAnsi="Arial"/>
                <w:b/>
              </w:rPr>
            </w:pPr>
            <w:r>
              <w:rPr>
                <w:rFonts w:ascii="Arial" w:hAnsi="Arial"/>
                <w:b/>
              </w:rPr>
              <w:t xml:space="preserve">Childcare Provider Name </w:t>
            </w:r>
          </w:p>
        </w:tc>
        <w:tc>
          <w:tcPr>
            <w:tcW w:w="11057" w:type="dxa"/>
            <w:shd w:val="clear" w:color="auto" w:fill="auto"/>
            <w:vAlign w:val="center"/>
          </w:tcPr>
          <w:p w14:paraId="63FCDCDA" w14:textId="77777777" w:rsidR="00D7696B" w:rsidRPr="00494731" w:rsidRDefault="00D7696B" w:rsidP="00793933">
            <w:pPr>
              <w:rPr>
                <w:rFonts w:ascii="Arial" w:hAnsi="Arial"/>
                <w:b/>
              </w:rPr>
            </w:pPr>
            <w:proofErr w:type="spellStart"/>
            <w:r>
              <w:rPr>
                <w:rFonts w:ascii="Arial" w:hAnsi="Arial"/>
                <w:b/>
              </w:rPr>
              <w:t>FunTimes</w:t>
            </w:r>
            <w:proofErr w:type="spellEnd"/>
            <w:r>
              <w:rPr>
                <w:rFonts w:ascii="Arial" w:hAnsi="Arial"/>
                <w:b/>
              </w:rPr>
              <w:t xml:space="preserve"> Stukeley Meadows</w:t>
            </w:r>
          </w:p>
        </w:tc>
      </w:tr>
      <w:tr w:rsidR="00D7696B" w:rsidRPr="008B1B4D" w14:paraId="56FD47AB" w14:textId="77777777" w:rsidTr="00793933">
        <w:trPr>
          <w:trHeight w:val="347"/>
        </w:trPr>
        <w:tc>
          <w:tcPr>
            <w:tcW w:w="3085" w:type="dxa"/>
            <w:vAlign w:val="center"/>
          </w:tcPr>
          <w:p w14:paraId="12020428" w14:textId="77777777" w:rsidR="00D7696B" w:rsidRPr="00494731" w:rsidRDefault="00D7696B" w:rsidP="00793933">
            <w:pPr>
              <w:rPr>
                <w:rFonts w:ascii="Arial" w:hAnsi="Arial"/>
                <w:b/>
              </w:rPr>
            </w:pPr>
            <w:r>
              <w:rPr>
                <w:rFonts w:ascii="Arial" w:hAnsi="Arial"/>
                <w:b/>
              </w:rPr>
              <w:t>Activity / Task</w:t>
            </w:r>
          </w:p>
        </w:tc>
        <w:tc>
          <w:tcPr>
            <w:tcW w:w="11057" w:type="dxa"/>
            <w:shd w:val="clear" w:color="auto" w:fill="auto"/>
            <w:vAlign w:val="center"/>
          </w:tcPr>
          <w:p w14:paraId="72663B49" w14:textId="77777777" w:rsidR="00D7696B" w:rsidRPr="008B1B4D" w:rsidRDefault="00D7696B" w:rsidP="00793933">
            <w:pPr>
              <w:rPr>
                <w:rFonts w:ascii="Arial" w:hAnsi="Arial"/>
              </w:rPr>
            </w:pPr>
            <w:r w:rsidRPr="008B1B4D">
              <w:rPr>
                <w:rFonts w:ascii="Arial" w:hAnsi="Arial"/>
              </w:rPr>
              <w:t>COVID-19 Risk Ma</w:t>
            </w:r>
            <w:r>
              <w:rPr>
                <w:rFonts w:ascii="Arial" w:hAnsi="Arial"/>
              </w:rPr>
              <w:t>nagement Assessment (Childcare</w:t>
            </w:r>
            <w:r w:rsidRPr="008B1B4D">
              <w:rPr>
                <w:rFonts w:ascii="Arial" w:hAnsi="Arial"/>
              </w:rPr>
              <w:t xml:space="preserve"> Settings)</w:t>
            </w:r>
          </w:p>
        </w:tc>
      </w:tr>
      <w:tr w:rsidR="00D7696B" w:rsidRPr="008B1B4D" w14:paraId="473FE4E8" w14:textId="77777777" w:rsidTr="00793933">
        <w:trPr>
          <w:trHeight w:val="468"/>
        </w:trPr>
        <w:tc>
          <w:tcPr>
            <w:tcW w:w="3085" w:type="dxa"/>
            <w:vAlign w:val="center"/>
          </w:tcPr>
          <w:p w14:paraId="4DB3578B" w14:textId="77777777" w:rsidR="00D7696B" w:rsidRPr="00494731" w:rsidRDefault="00D7696B" w:rsidP="00793933">
            <w:pPr>
              <w:rPr>
                <w:rFonts w:ascii="Arial" w:hAnsi="Arial"/>
                <w:b/>
              </w:rPr>
            </w:pPr>
            <w:r>
              <w:rPr>
                <w:rFonts w:ascii="Arial" w:hAnsi="Arial"/>
                <w:b/>
              </w:rPr>
              <w:t>Completed by &amp; Date</w:t>
            </w:r>
          </w:p>
        </w:tc>
        <w:tc>
          <w:tcPr>
            <w:tcW w:w="11057" w:type="dxa"/>
            <w:shd w:val="clear" w:color="auto" w:fill="auto"/>
            <w:vAlign w:val="center"/>
          </w:tcPr>
          <w:p w14:paraId="743242F7" w14:textId="77777777" w:rsidR="00D7696B" w:rsidRPr="008B1B4D" w:rsidRDefault="00D7696B" w:rsidP="00793933">
            <w:pPr>
              <w:rPr>
                <w:rFonts w:ascii="Arial" w:hAnsi="Arial"/>
              </w:rPr>
            </w:pPr>
            <w:r>
              <w:rPr>
                <w:rFonts w:ascii="Arial" w:hAnsi="Arial"/>
              </w:rPr>
              <w:t>26</w:t>
            </w:r>
            <w:r w:rsidRPr="00581DB5">
              <w:rPr>
                <w:rFonts w:ascii="Arial" w:hAnsi="Arial"/>
                <w:vertAlign w:val="superscript"/>
              </w:rPr>
              <w:t>th</w:t>
            </w:r>
            <w:r>
              <w:rPr>
                <w:rFonts w:ascii="Arial" w:hAnsi="Arial"/>
              </w:rPr>
              <w:t xml:space="preserve"> May 2020</w:t>
            </w:r>
          </w:p>
        </w:tc>
      </w:tr>
      <w:tr w:rsidR="00D7696B" w:rsidRPr="00494731" w14:paraId="5982AF6F" w14:textId="77777777" w:rsidTr="00793933">
        <w:trPr>
          <w:trHeight w:val="468"/>
        </w:trPr>
        <w:tc>
          <w:tcPr>
            <w:tcW w:w="3085" w:type="dxa"/>
            <w:vAlign w:val="center"/>
          </w:tcPr>
          <w:p w14:paraId="793D76C3" w14:textId="77777777" w:rsidR="00D7696B" w:rsidRPr="00494731" w:rsidRDefault="00D7696B" w:rsidP="00793933">
            <w:pPr>
              <w:rPr>
                <w:rFonts w:ascii="Arial" w:hAnsi="Arial"/>
                <w:b/>
              </w:rPr>
            </w:pPr>
            <w:r>
              <w:rPr>
                <w:rFonts w:ascii="Arial" w:hAnsi="Arial"/>
                <w:b/>
              </w:rPr>
              <w:t>Review Date</w:t>
            </w:r>
          </w:p>
        </w:tc>
        <w:tc>
          <w:tcPr>
            <w:tcW w:w="11057" w:type="dxa"/>
            <w:shd w:val="clear" w:color="auto" w:fill="auto"/>
            <w:vAlign w:val="center"/>
          </w:tcPr>
          <w:p w14:paraId="460218EA" w14:textId="0B017C6D" w:rsidR="00D7696B" w:rsidRPr="00494731" w:rsidRDefault="00C36FAF" w:rsidP="00793933">
            <w:pPr>
              <w:rPr>
                <w:rFonts w:ascii="Arial" w:hAnsi="Arial"/>
                <w:b/>
              </w:rPr>
            </w:pPr>
            <w:r>
              <w:rPr>
                <w:rFonts w:ascii="Arial" w:hAnsi="Arial"/>
                <w:b/>
              </w:rPr>
              <w:t xml:space="preserve">On going </w:t>
            </w:r>
          </w:p>
        </w:tc>
      </w:tr>
    </w:tbl>
    <w:p w14:paraId="0358380B" w14:textId="1966AF02" w:rsidR="00AE1BED" w:rsidRDefault="00017F66"/>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734"/>
        <w:gridCol w:w="1351"/>
        <w:gridCol w:w="4678"/>
        <w:gridCol w:w="3118"/>
        <w:gridCol w:w="1255"/>
        <w:gridCol w:w="1128"/>
        <w:gridCol w:w="911"/>
      </w:tblGrid>
      <w:tr w:rsidR="00D7696B" w:rsidRPr="007B4BEF" w14:paraId="71C6CEB4" w14:textId="77777777" w:rsidTr="001D7B56">
        <w:trPr>
          <w:trHeight w:val="563"/>
          <w:tblHeader/>
        </w:trPr>
        <w:tc>
          <w:tcPr>
            <w:tcW w:w="1734" w:type="dxa"/>
            <w:tcBorders>
              <w:bottom w:val="single" w:sz="4" w:space="0" w:color="auto"/>
            </w:tcBorders>
          </w:tcPr>
          <w:p w14:paraId="1E7D29DE" w14:textId="77777777" w:rsidR="00D7696B" w:rsidRPr="007B4BEF" w:rsidRDefault="00D7696B" w:rsidP="001D7B56">
            <w:pPr>
              <w:ind w:right="-108"/>
              <w:jc w:val="center"/>
              <w:rPr>
                <w:rFonts w:ascii="Arial" w:hAnsi="Arial"/>
                <w:b/>
                <w:sz w:val="20"/>
                <w:szCs w:val="20"/>
              </w:rPr>
            </w:pPr>
            <w:r>
              <w:rPr>
                <w:rFonts w:ascii="Arial" w:hAnsi="Arial"/>
                <w:b/>
                <w:sz w:val="20"/>
                <w:szCs w:val="20"/>
              </w:rPr>
              <w:t>What are the hazards?</w:t>
            </w:r>
          </w:p>
        </w:tc>
        <w:tc>
          <w:tcPr>
            <w:tcW w:w="1351" w:type="dxa"/>
            <w:tcBorders>
              <w:bottom w:val="single" w:sz="4" w:space="0" w:color="auto"/>
            </w:tcBorders>
          </w:tcPr>
          <w:p w14:paraId="42BBF39A" w14:textId="77777777" w:rsidR="00D7696B" w:rsidRPr="007B4BEF" w:rsidRDefault="00D7696B" w:rsidP="001D7B56">
            <w:pPr>
              <w:ind w:right="-108"/>
              <w:jc w:val="center"/>
              <w:rPr>
                <w:rFonts w:ascii="Arial" w:hAnsi="Arial"/>
                <w:b/>
                <w:sz w:val="20"/>
                <w:szCs w:val="20"/>
              </w:rPr>
            </w:pPr>
            <w:r>
              <w:rPr>
                <w:rFonts w:ascii="Arial" w:hAnsi="Arial"/>
                <w:b/>
                <w:sz w:val="20"/>
                <w:szCs w:val="20"/>
              </w:rPr>
              <w:t xml:space="preserve">Who might be harmed and </w:t>
            </w:r>
            <w:r w:rsidRPr="005423ED">
              <w:rPr>
                <w:rFonts w:ascii="Arial" w:hAnsi="Arial"/>
                <w:b/>
                <w:i/>
                <w:sz w:val="20"/>
                <w:szCs w:val="20"/>
              </w:rPr>
              <w:t>how</w:t>
            </w:r>
            <w:r>
              <w:rPr>
                <w:rFonts w:ascii="Arial" w:hAnsi="Arial"/>
                <w:b/>
                <w:sz w:val="20"/>
                <w:szCs w:val="20"/>
              </w:rPr>
              <w:t>?</w:t>
            </w:r>
          </w:p>
        </w:tc>
        <w:tc>
          <w:tcPr>
            <w:tcW w:w="4678" w:type="dxa"/>
            <w:tcBorders>
              <w:bottom w:val="single" w:sz="4" w:space="0" w:color="auto"/>
            </w:tcBorders>
          </w:tcPr>
          <w:p w14:paraId="3F7D3F80" w14:textId="77777777" w:rsidR="00D7696B" w:rsidRPr="007B4BEF" w:rsidRDefault="00D7696B" w:rsidP="001D7B56">
            <w:pPr>
              <w:ind w:right="-108"/>
              <w:jc w:val="center"/>
              <w:rPr>
                <w:rFonts w:ascii="Arial" w:hAnsi="Arial"/>
                <w:b/>
                <w:sz w:val="20"/>
                <w:szCs w:val="20"/>
              </w:rPr>
            </w:pPr>
            <w:r>
              <w:rPr>
                <w:rFonts w:ascii="Arial" w:hAnsi="Arial"/>
                <w:b/>
                <w:sz w:val="20"/>
                <w:szCs w:val="20"/>
              </w:rPr>
              <w:t xml:space="preserve">What are you doing already/what are you planning to </w:t>
            </w:r>
            <w:proofErr w:type="gramStart"/>
            <w:r>
              <w:rPr>
                <w:rFonts w:ascii="Arial" w:hAnsi="Arial"/>
                <w:b/>
                <w:sz w:val="20"/>
                <w:szCs w:val="20"/>
              </w:rPr>
              <w:t>do ?</w:t>
            </w:r>
            <w:proofErr w:type="gramEnd"/>
          </w:p>
        </w:tc>
        <w:tc>
          <w:tcPr>
            <w:tcW w:w="3118" w:type="dxa"/>
            <w:tcBorders>
              <w:bottom w:val="single" w:sz="4" w:space="0" w:color="auto"/>
            </w:tcBorders>
          </w:tcPr>
          <w:p w14:paraId="42F9E233" w14:textId="77777777" w:rsidR="00D7696B" w:rsidRPr="007B4BEF" w:rsidRDefault="00D7696B" w:rsidP="001D7B56">
            <w:pPr>
              <w:ind w:right="-108"/>
              <w:jc w:val="center"/>
              <w:rPr>
                <w:rFonts w:ascii="Arial" w:hAnsi="Arial"/>
                <w:b/>
                <w:sz w:val="20"/>
                <w:szCs w:val="20"/>
              </w:rPr>
            </w:pPr>
            <w:r>
              <w:rPr>
                <w:rFonts w:ascii="Arial" w:hAnsi="Arial"/>
                <w:b/>
                <w:sz w:val="20"/>
                <w:szCs w:val="20"/>
              </w:rPr>
              <w:t>What further action is necessary?</w:t>
            </w:r>
          </w:p>
        </w:tc>
        <w:tc>
          <w:tcPr>
            <w:tcW w:w="1255" w:type="dxa"/>
            <w:tcBorders>
              <w:bottom w:val="single" w:sz="4" w:space="0" w:color="auto"/>
            </w:tcBorders>
          </w:tcPr>
          <w:p w14:paraId="07678A0F" w14:textId="77777777" w:rsidR="00D7696B" w:rsidRPr="007B4BEF" w:rsidRDefault="00D7696B" w:rsidP="001D7B56">
            <w:pPr>
              <w:ind w:right="-108"/>
              <w:jc w:val="center"/>
              <w:rPr>
                <w:rFonts w:ascii="Arial" w:hAnsi="Arial"/>
                <w:b/>
                <w:sz w:val="20"/>
                <w:szCs w:val="20"/>
              </w:rPr>
            </w:pPr>
            <w:r>
              <w:rPr>
                <w:rFonts w:ascii="Arial" w:hAnsi="Arial"/>
                <w:b/>
                <w:sz w:val="20"/>
                <w:szCs w:val="20"/>
              </w:rPr>
              <w:t>Action by whom?</w:t>
            </w:r>
          </w:p>
        </w:tc>
        <w:tc>
          <w:tcPr>
            <w:tcW w:w="1128" w:type="dxa"/>
            <w:tcBorders>
              <w:bottom w:val="single" w:sz="4" w:space="0" w:color="auto"/>
            </w:tcBorders>
          </w:tcPr>
          <w:p w14:paraId="2A281886" w14:textId="77777777" w:rsidR="00D7696B" w:rsidRPr="007B4BEF" w:rsidRDefault="00D7696B" w:rsidP="001D7B56">
            <w:pPr>
              <w:ind w:right="-108"/>
              <w:jc w:val="center"/>
              <w:rPr>
                <w:rFonts w:ascii="Arial" w:hAnsi="Arial"/>
                <w:b/>
                <w:sz w:val="20"/>
                <w:szCs w:val="20"/>
              </w:rPr>
            </w:pPr>
            <w:r>
              <w:rPr>
                <w:rFonts w:ascii="Arial" w:hAnsi="Arial"/>
                <w:b/>
                <w:sz w:val="20"/>
                <w:szCs w:val="20"/>
              </w:rPr>
              <w:t>Action by when?</w:t>
            </w:r>
          </w:p>
        </w:tc>
        <w:tc>
          <w:tcPr>
            <w:tcW w:w="911" w:type="dxa"/>
            <w:tcBorders>
              <w:bottom w:val="single" w:sz="4" w:space="0" w:color="auto"/>
            </w:tcBorders>
          </w:tcPr>
          <w:p w14:paraId="5F41938F" w14:textId="77777777" w:rsidR="00D7696B" w:rsidRPr="007B4BEF" w:rsidRDefault="00D7696B" w:rsidP="001D7B56">
            <w:pPr>
              <w:ind w:right="-108"/>
              <w:jc w:val="center"/>
              <w:rPr>
                <w:rFonts w:ascii="Arial" w:hAnsi="Arial"/>
                <w:b/>
                <w:sz w:val="20"/>
                <w:szCs w:val="20"/>
              </w:rPr>
            </w:pPr>
            <w:r>
              <w:rPr>
                <w:rFonts w:ascii="Arial" w:hAnsi="Arial"/>
                <w:b/>
                <w:sz w:val="20"/>
                <w:szCs w:val="20"/>
              </w:rPr>
              <w:t>Done</w:t>
            </w:r>
          </w:p>
        </w:tc>
      </w:tr>
      <w:tr w:rsidR="00D7696B" w:rsidRPr="007B4BEF" w14:paraId="375FBE0D" w14:textId="77777777" w:rsidTr="001D7B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0"/>
        </w:trPr>
        <w:tc>
          <w:tcPr>
            <w:tcW w:w="1734" w:type="dxa"/>
            <w:tcBorders>
              <w:top w:val="single" w:sz="4" w:space="0" w:color="auto"/>
              <w:left w:val="single" w:sz="4" w:space="0" w:color="auto"/>
              <w:bottom w:val="single" w:sz="4" w:space="0" w:color="auto"/>
              <w:right w:val="single" w:sz="4" w:space="0" w:color="auto"/>
            </w:tcBorders>
          </w:tcPr>
          <w:p w14:paraId="72F4D5F6" w14:textId="77777777" w:rsidR="00D7696B" w:rsidRPr="00B86A74" w:rsidRDefault="00D7696B" w:rsidP="001D7B56">
            <w:pPr>
              <w:rPr>
                <w:rFonts w:cs="Calibri"/>
              </w:rPr>
            </w:pPr>
            <w:r>
              <w:rPr>
                <w:rFonts w:cs="Calibri"/>
              </w:rPr>
              <w:t xml:space="preserve">Social Distancing in the setting </w:t>
            </w:r>
          </w:p>
        </w:tc>
        <w:tc>
          <w:tcPr>
            <w:tcW w:w="1351" w:type="dxa"/>
            <w:tcBorders>
              <w:top w:val="single" w:sz="4" w:space="0" w:color="auto"/>
              <w:left w:val="single" w:sz="4" w:space="0" w:color="auto"/>
              <w:bottom w:val="single" w:sz="4" w:space="0" w:color="auto"/>
              <w:right w:val="single" w:sz="4" w:space="0" w:color="auto"/>
            </w:tcBorders>
          </w:tcPr>
          <w:p w14:paraId="35C120E6" w14:textId="77777777" w:rsidR="00D7696B" w:rsidRPr="00B86A74" w:rsidRDefault="00D7696B" w:rsidP="001D7B56">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A641A38" w14:textId="6E46FEE0" w:rsidR="001C7CCB" w:rsidRDefault="001C7CCB" w:rsidP="001D7B56">
            <w:pPr>
              <w:pStyle w:val="ListParagraph"/>
              <w:numPr>
                <w:ilvl w:val="0"/>
                <w:numId w:val="1"/>
              </w:numPr>
              <w:rPr>
                <w:rFonts w:cs="Calibri"/>
              </w:rPr>
            </w:pPr>
            <w:r>
              <w:rPr>
                <w:rFonts w:cs="Calibri"/>
              </w:rPr>
              <w:t xml:space="preserve">Tables Placed 2 metres apart. </w:t>
            </w:r>
          </w:p>
          <w:p w14:paraId="34ACDC13" w14:textId="2BE9972E" w:rsidR="001C7CCB" w:rsidRPr="001C7CCB" w:rsidRDefault="001C7CCB" w:rsidP="001D7B56">
            <w:pPr>
              <w:pStyle w:val="ListParagraph"/>
              <w:numPr>
                <w:ilvl w:val="0"/>
                <w:numId w:val="1"/>
              </w:numPr>
              <w:rPr>
                <w:rFonts w:cs="Calibri"/>
              </w:rPr>
            </w:pPr>
            <w:r>
              <w:rPr>
                <w:rFonts w:cs="Calibri"/>
              </w:rPr>
              <w:t xml:space="preserve">Room Table in two areas with a 2 metre ‘pathway’ between the two. </w:t>
            </w:r>
          </w:p>
          <w:p w14:paraId="29C58AAD" w14:textId="77777777" w:rsidR="00D7696B" w:rsidRPr="00CB25BA" w:rsidRDefault="00D7696B" w:rsidP="001D7B56">
            <w:pPr>
              <w:numPr>
                <w:ilvl w:val="0"/>
                <w:numId w:val="1"/>
              </w:numPr>
              <w:rPr>
                <w:rFonts w:cs="Calibri"/>
              </w:rPr>
            </w:pPr>
            <w:r w:rsidRPr="00CB25BA">
              <w:rPr>
                <w:rFonts w:cs="Calibri"/>
              </w:rPr>
              <w:t>Maximum numbers will be reviewed on a weekly basis and increased/decreased to ensure best endeavours to maintain the health and safety of children and staff.</w:t>
            </w:r>
          </w:p>
          <w:p w14:paraId="1A65DE0D" w14:textId="77777777" w:rsidR="00D7696B" w:rsidRPr="00CB25BA" w:rsidRDefault="00D7696B" w:rsidP="001D7B56">
            <w:pPr>
              <w:numPr>
                <w:ilvl w:val="0"/>
                <w:numId w:val="1"/>
              </w:numPr>
              <w:rPr>
                <w:rFonts w:cs="Calibri"/>
              </w:rPr>
            </w:pPr>
            <w:r w:rsidRPr="00CB25BA">
              <w:rPr>
                <w:rFonts w:cs="Calibri"/>
              </w:rPr>
              <w:t xml:space="preserve">Children will be split into small groups </w:t>
            </w:r>
            <w:r>
              <w:rPr>
                <w:rFonts w:cs="Calibri"/>
              </w:rPr>
              <w:t xml:space="preserve">of no more than 15 </w:t>
            </w:r>
            <w:r w:rsidRPr="00CB25BA">
              <w:rPr>
                <w:rFonts w:cs="Calibri"/>
              </w:rPr>
              <w:t xml:space="preserve">using best endeavours to maintain their </w:t>
            </w:r>
            <w:r>
              <w:rPr>
                <w:rFonts w:cs="Calibri"/>
              </w:rPr>
              <w:t>groups</w:t>
            </w:r>
            <w:r w:rsidRPr="00CB25BA">
              <w:rPr>
                <w:rFonts w:cs="Calibri"/>
              </w:rPr>
              <w:t xml:space="preserve"> whilst attending the setting as far as reasonably practical.</w:t>
            </w:r>
          </w:p>
          <w:p w14:paraId="51044BF9" w14:textId="77777777" w:rsidR="00D7696B" w:rsidRPr="00CB25BA" w:rsidRDefault="00D7696B" w:rsidP="001D7B56">
            <w:pPr>
              <w:numPr>
                <w:ilvl w:val="0"/>
                <w:numId w:val="1"/>
              </w:numPr>
              <w:rPr>
                <w:rFonts w:cs="Calibri"/>
              </w:rPr>
            </w:pPr>
            <w:r w:rsidRPr="00CB25BA">
              <w:rPr>
                <w:rFonts w:cs="Calibri"/>
                <w:lang w:val="en"/>
              </w:rPr>
              <w:t>Ensure that the same staff are assigned to each group and, as far as possible, these stay the same during</w:t>
            </w:r>
            <w:r>
              <w:rPr>
                <w:rFonts w:cs="Calibri"/>
                <w:lang w:val="en"/>
              </w:rPr>
              <w:t xml:space="preserve"> the day and on subsequent days, considering the need for staff breaks</w:t>
            </w:r>
          </w:p>
          <w:p w14:paraId="2CE37297" w14:textId="77777777" w:rsidR="00D7696B" w:rsidRPr="000716C7" w:rsidRDefault="00D7696B" w:rsidP="001D7B56">
            <w:pPr>
              <w:numPr>
                <w:ilvl w:val="0"/>
                <w:numId w:val="1"/>
              </w:numPr>
              <w:rPr>
                <w:rFonts w:cs="Calibri"/>
              </w:rPr>
            </w:pPr>
            <w:r w:rsidRPr="000716C7">
              <w:rPr>
                <w:rFonts w:cs="Calibri"/>
              </w:rPr>
              <w:lastRenderedPageBreak/>
              <w:t>Ensure that fire exit routes are not compromised.</w:t>
            </w:r>
          </w:p>
          <w:p w14:paraId="2CAFCA3F" w14:textId="3B599368" w:rsidR="00D7696B" w:rsidRDefault="00D7696B" w:rsidP="001D7B56">
            <w:pPr>
              <w:ind w:left="360"/>
              <w:rPr>
                <w:rFonts w:cs="Calibri"/>
              </w:rPr>
            </w:pPr>
            <w:r>
              <w:rPr>
                <w:rFonts w:cs="Calibri"/>
              </w:rPr>
              <w:t>F</w:t>
            </w:r>
            <w:r w:rsidRPr="00B86A74">
              <w:rPr>
                <w:rFonts w:cs="Calibri"/>
              </w:rPr>
              <w:t>urniture</w:t>
            </w:r>
            <w:r>
              <w:rPr>
                <w:rFonts w:cs="Calibri"/>
              </w:rPr>
              <w:t xml:space="preserve"> and equipment </w:t>
            </w:r>
            <w:r w:rsidRPr="00B86A74">
              <w:rPr>
                <w:rFonts w:cs="Calibri"/>
              </w:rPr>
              <w:t>will need to be moved or placed in a position to reduce pinch points, ensuring that free movement is possible.</w:t>
            </w:r>
            <w:r>
              <w:rPr>
                <w:rFonts w:cs="Calibri"/>
              </w:rPr>
              <w:t xml:space="preserve"> Consider the Manual Handling implications of this activity and how this will be achieved.</w:t>
            </w:r>
          </w:p>
          <w:p w14:paraId="6EEE9FFC" w14:textId="77777777" w:rsidR="00D7696B" w:rsidRPr="00F54F1C" w:rsidRDefault="00D7696B" w:rsidP="001D7B56">
            <w:pPr>
              <w:numPr>
                <w:ilvl w:val="0"/>
                <w:numId w:val="1"/>
              </w:numPr>
              <w:rPr>
                <w:rFonts w:cs="Calibri"/>
              </w:rPr>
            </w:pPr>
            <w:r w:rsidRPr="00F54F1C">
              <w:rPr>
                <w:rFonts w:cs="Calibri"/>
              </w:rPr>
              <w:t xml:space="preserve">Has the building </w:t>
            </w:r>
            <w:proofErr w:type="spellStart"/>
            <w:r w:rsidRPr="00F54F1C">
              <w:rPr>
                <w:rFonts w:cs="Calibri"/>
              </w:rPr>
              <w:t>Equalites</w:t>
            </w:r>
            <w:proofErr w:type="spellEnd"/>
            <w:r w:rsidRPr="00F54F1C">
              <w:rPr>
                <w:rFonts w:cs="Calibri"/>
              </w:rPr>
              <w:t xml:space="preserve"> Act Assessment (previously DDA Assessments) been reviewed against the </w:t>
            </w:r>
            <w:proofErr w:type="spellStart"/>
            <w:r w:rsidRPr="00F54F1C">
              <w:rPr>
                <w:rFonts w:cs="Calibri"/>
              </w:rPr>
              <w:t>propsed</w:t>
            </w:r>
            <w:proofErr w:type="spellEnd"/>
            <w:r w:rsidRPr="00F54F1C">
              <w:rPr>
                <w:rFonts w:cs="Calibri"/>
              </w:rPr>
              <w:t xml:space="preserve"> changes?</w:t>
            </w:r>
          </w:p>
          <w:p w14:paraId="537C833A" w14:textId="77777777" w:rsidR="00D7696B" w:rsidRDefault="00D7696B" w:rsidP="001D7B56">
            <w:pPr>
              <w:numPr>
                <w:ilvl w:val="0"/>
                <w:numId w:val="1"/>
              </w:numPr>
              <w:rPr>
                <w:rFonts w:cs="Calibri"/>
              </w:rPr>
            </w:pPr>
            <w:r w:rsidRPr="00B86A74">
              <w:rPr>
                <w:rFonts w:cs="Calibri"/>
              </w:rPr>
              <w:t>Secure any rooms / facilities not required and / or not in use - clean and “mothball” any areas identified as not being needed for extended periods of time. This will reduce potential contamination.</w:t>
            </w:r>
          </w:p>
          <w:p w14:paraId="6AC32B7F" w14:textId="3D6FE559" w:rsidR="00D7696B" w:rsidRDefault="00D7696B" w:rsidP="001D7B56">
            <w:pPr>
              <w:numPr>
                <w:ilvl w:val="0"/>
                <w:numId w:val="1"/>
              </w:numPr>
              <w:rPr>
                <w:rFonts w:cs="Calibri"/>
              </w:rPr>
            </w:pPr>
            <w:r>
              <w:rPr>
                <w:rFonts w:cs="Calibri"/>
              </w:rPr>
              <w:t>Remove soft toys and furnishings and resources that cannot easily be cleaned.</w:t>
            </w:r>
          </w:p>
          <w:p w14:paraId="08BE6466" w14:textId="78F4964F" w:rsidR="00450DE2" w:rsidRDefault="00450DE2" w:rsidP="001D7B56">
            <w:pPr>
              <w:numPr>
                <w:ilvl w:val="0"/>
                <w:numId w:val="1"/>
              </w:numPr>
              <w:rPr>
                <w:rFonts w:cs="Calibri"/>
              </w:rPr>
            </w:pPr>
            <w:r>
              <w:rPr>
                <w:rFonts w:cs="Calibri"/>
              </w:rPr>
              <w:t xml:space="preserve">Each to have their own tray with the following items. Glue stick, pens, paper, colouring pencils. </w:t>
            </w:r>
          </w:p>
          <w:p w14:paraId="5C68A8C3" w14:textId="77777777" w:rsidR="00D7696B" w:rsidRDefault="00D7696B" w:rsidP="001D7B56">
            <w:pPr>
              <w:numPr>
                <w:ilvl w:val="0"/>
                <w:numId w:val="1"/>
              </w:numPr>
              <w:rPr>
                <w:rFonts w:cs="Calibri"/>
              </w:rPr>
            </w:pPr>
            <w:r>
              <w:rPr>
                <w:rFonts w:cs="Calibri"/>
              </w:rPr>
              <w:t>Remove access to sand play.</w:t>
            </w:r>
          </w:p>
          <w:p w14:paraId="361F23D2" w14:textId="77777777" w:rsidR="00D7696B" w:rsidRPr="00F54F1C" w:rsidRDefault="00D7696B" w:rsidP="001D7B56">
            <w:pPr>
              <w:numPr>
                <w:ilvl w:val="0"/>
                <w:numId w:val="1"/>
              </w:numPr>
              <w:rPr>
                <w:rFonts w:cs="Calibri"/>
              </w:rPr>
            </w:pPr>
            <w:r w:rsidRPr="00F54F1C">
              <w:rPr>
                <w:rFonts w:cs="Calibri"/>
              </w:rPr>
              <w:t>Provide visuals such as posters/floor markings to support social distancing.</w:t>
            </w:r>
          </w:p>
          <w:p w14:paraId="26536C27" w14:textId="38B527CF" w:rsidR="00D7696B" w:rsidRPr="00B86A74" w:rsidRDefault="001C7CCB" w:rsidP="001D7B56">
            <w:pPr>
              <w:numPr>
                <w:ilvl w:val="0"/>
                <w:numId w:val="1"/>
              </w:numPr>
              <w:rPr>
                <w:rFonts w:cs="Calibri"/>
              </w:rPr>
            </w:pPr>
            <w:r>
              <w:rPr>
                <w:rFonts w:cs="Calibri"/>
              </w:rPr>
              <w:t>All deliveries to be delivered to</w:t>
            </w:r>
            <w:r w:rsidR="00A247B6">
              <w:rPr>
                <w:rFonts w:cs="Calibri"/>
              </w:rPr>
              <w:t xml:space="preserve"> school</w:t>
            </w:r>
            <w:r>
              <w:rPr>
                <w:rFonts w:cs="Calibri"/>
              </w:rPr>
              <w:t xml:space="preserve">. Items will be cleaned and if </w:t>
            </w:r>
            <w:r>
              <w:rPr>
                <w:rFonts w:cs="Calibri"/>
              </w:rPr>
              <w:lastRenderedPageBreak/>
              <w:t>necessary bagged and left for 7</w:t>
            </w:r>
            <w:r w:rsidR="00F76971">
              <w:rPr>
                <w:rFonts w:cs="Calibri"/>
              </w:rPr>
              <w:t>2</w:t>
            </w:r>
            <w:r>
              <w:rPr>
                <w:rFonts w:cs="Calibri"/>
              </w:rPr>
              <w:t xml:space="preserve"> hours before being </w:t>
            </w:r>
            <w:r w:rsidR="00A247B6">
              <w:rPr>
                <w:rFonts w:cs="Calibri"/>
              </w:rPr>
              <w:t>used in the</w:t>
            </w:r>
            <w:r>
              <w:rPr>
                <w:rFonts w:cs="Calibri"/>
              </w:rPr>
              <w:t xml:space="preserve"> club</w:t>
            </w:r>
            <w:r w:rsidR="00F76971">
              <w:rPr>
                <w:rFonts w:cs="Calibri"/>
              </w:rPr>
              <w:t>.</w:t>
            </w:r>
          </w:p>
        </w:tc>
        <w:tc>
          <w:tcPr>
            <w:tcW w:w="3118" w:type="dxa"/>
            <w:tcBorders>
              <w:top w:val="single" w:sz="4" w:space="0" w:color="auto"/>
              <w:left w:val="single" w:sz="4" w:space="0" w:color="auto"/>
              <w:bottom w:val="single" w:sz="4" w:space="0" w:color="auto"/>
              <w:right w:val="single" w:sz="4" w:space="0" w:color="auto"/>
            </w:tcBorders>
          </w:tcPr>
          <w:p w14:paraId="6968E9BC" w14:textId="2F0FC4E3" w:rsidR="00D7696B" w:rsidRDefault="00D7696B" w:rsidP="001D7B56">
            <w:pPr>
              <w:rPr>
                <w:sz w:val="18"/>
                <w:szCs w:val="18"/>
              </w:rPr>
            </w:pPr>
            <w:r>
              <w:rPr>
                <w:sz w:val="18"/>
                <w:szCs w:val="18"/>
              </w:rPr>
              <w:lastRenderedPageBreak/>
              <w:t xml:space="preserve">Room to be taped </w:t>
            </w:r>
            <w:r w:rsidR="00F76971">
              <w:rPr>
                <w:sz w:val="18"/>
                <w:szCs w:val="18"/>
              </w:rPr>
              <w:t>identifying</w:t>
            </w:r>
            <w:r>
              <w:rPr>
                <w:sz w:val="18"/>
                <w:szCs w:val="18"/>
              </w:rPr>
              <w:t xml:space="preserve"> areas.</w:t>
            </w:r>
          </w:p>
          <w:p w14:paraId="0B00FE00" w14:textId="401D0F0E" w:rsidR="001D7B56" w:rsidRDefault="001D7B56" w:rsidP="001D7B56">
            <w:pPr>
              <w:rPr>
                <w:sz w:val="18"/>
                <w:szCs w:val="18"/>
              </w:rPr>
            </w:pPr>
          </w:p>
          <w:p w14:paraId="35D769BF" w14:textId="2400A02D" w:rsidR="001D7B56" w:rsidRDefault="001D7B56" w:rsidP="001D7B56">
            <w:pPr>
              <w:rPr>
                <w:sz w:val="18"/>
                <w:szCs w:val="18"/>
              </w:rPr>
            </w:pPr>
          </w:p>
          <w:p w14:paraId="470DA561" w14:textId="718E5B91" w:rsidR="001D7B56" w:rsidRDefault="001D7B56" w:rsidP="001D7B56">
            <w:pPr>
              <w:rPr>
                <w:sz w:val="18"/>
                <w:szCs w:val="18"/>
              </w:rPr>
            </w:pPr>
          </w:p>
          <w:p w14:paraId="7D5BC800" w14:textId="24C08E63" w:rsidR="001D7B56" w:rsidRDefault="001D7B56" w:rsidP="001D7B56">
            <w:pPr>
              <w:rPr>
                <w:sz w:val="18"/>
                <w:szCs w:val="18"/>
              </w:rPr>
            </w:pPr>
          </w:p>
          <w:p w14:paraId="0A232FDA" w14:textId="02EF8768" w:rsidR="009438BF" w:rsidRDefault="009438BF" w:rsidP="001D7B56">
            <w:pPr>
              <w:rPr>
                <w:sz w:val="18"/>
                <w:szCs w:val="18"/>
              </w:rPr>
            </w:pPr>
          </w:p>
          <w:p w14:paraId="3A2A3FA7" w14:textId="01D8BD38" w:rsidR="009438BF" w:rsidRDefault="009438BF" w:rsidP="001D7B56">
            <w:pPr>
              <w:rPr>
                <w:sz w:val="18"/>
                <w:szCs w:val="18"/>
              </w:rPr>
            </w:pPr>
          </w:p>
          <w:p w14:paraId="72DFC5C3" w14:textId="0DB2C16E" w:rsidR="009438BF" w:rsidRDefault="009438BF" w:rsidP="001D7B56">
            <w:pPr>
              <w:rPr>
                <w:sz w:val="18"/>
                <w:szCs w:val="18"/>
              </w:rPr>
            </w:pPr>
          </w:p>
          <w:p w14:paraId="1DB35F9F" w14:textId="05681541" w:rsidR="009438BF" w:rsidRDefault="009438BF" w:rsidP="001D7B56">
            <w:pPr>
              <w:rPr>
                <w:sz w:val="18"/>
                <w:szCs w:val="18"/>
              </w:rPr>
            </w:pPr>
          </w:p>
          <w:p w14:paraId="050424D3" w14:textId="0B056DB3" w:rsidR="009438BF" w:rsidRDefault="009438BF" w:rsidP="001D7B56">
            <w:pPr>
              <w:rPr>
                <w:sz w:val="18"/>
                <w:szCs w:val="18"/>
              </w:rPr>
            </w:pPr>
          </w:p>
          <w:p w14:paraId="6A4E2499" w14:textId="618A92B8" w:rsidR="009438BF" w:rsidRDefault="009438BF" w:rsidP="001D7B56">
            <w:pPr>
              <w:rPr>
                <w:sz w:val="18"/>
                <w:szCs w:val="18"/>
              </w:rPr>
            </w:pPr>
            <w:r>
              <w:rPr>
                <w:sz w:val="18"/>
                <w:szCs w:val="18"/>
              </w:rPr>
              <w:t xml:space="preserve">Children attending </w:t>
            </w:r>
            <w:proofErr w:type="spellStart"/>
            <w:r>
              <w:rPr>
                <w:sz w:val="18"/>
                <w:szCs w:val="18"/>
              </w:rPr>
              <w:t>FunTimes</w:t>
            </w:r>
            <w:proofErr w:type="spellEnd"/>
            <w:r>
              <w:rPr>
                <w:sz w:val="18"/>
                <w:szCs w:val="18"/>
              </w:rPr>
              <w:t xml:space="preserve"> ha</w:t>
            </w:r>
            <w:r w:rsidR="00EE6018">
              <w:rPr>
                <w:sz w:val="18"/>
                <w:szCs w:val="18"/>
              </w:rPr>
              <w:t>ve</w:t>
            </w:r>
            <w:r>
              <w:rPr>
                <w:sz w:val="18"/>
                <w:szCs w:val="18"/>
              </w:rPr>
              <w:t xml:space="preserve"> been </w:t>
            </w:r>
            <w:r w:rsidR="00EE6018">
              <w:rPr>
                <w:sz w:val="18"/>
                <w:szCs w:val="18"/>
              </w:rPr>
              <w:t xml:space="preserve">group the same as school as far as possible. </w:t>
            </w:r>
          </w:p>
          <w:p w14:paraId="78DBBBC4" w14:textId="77777777" w:rsidR="00D7696B" w:rsidRDefault="00D7696B" w:rsidP="001D7B56">
            <w:pPr>
              <w:rPr>
                <w:sz w:val="18"/>
                <w:szCs w:val="18"/>
              </w:rPr>
            </w:pPr>
          </w:p>
          <w:p w14:paraId="20BF52AE" w14:textId="77777777" w:rsidR="00D7696B" w:rsidRDefault="00D7696B" w:rsidP="001D7B56">
            <w:pPr>
              <w:rPr>
                <w:sz w:val="18"/>
                <w:szCs w:val="18"/>
              </w:rPr>
            </w:pPr>
          </w:p>
          <w:p w14:paraId="66D39614" w14:textId="77777777" w:rsidR="00D7696B" w:rsidRDefault="00D7696B" w:rsidP="001D7B56">
            <w:pPr>
              <w:rPr>
                <w:sz w:val="18"/>
                <w:szCs w:val="18"/>
              </w:rPr>
            </w:pPr>
          </w:p>
          <w:p w14:paraId="5E31784C" w14:textId="2BCB4AA3" w:rsidR="00D7696B" w:rsidRDefault="00900517" w:rsidP="001D7B56">
            <w:pPr>
              <w:rPr>
                <w:sz w:val="18"/>
                <w:szCs w:val="18"/>
              </w:rPr>
            </w:pPr>
            <w:r>
              <w:rPr>
                <w:sz w:val="18"/>
                <w:szCs w:val="18"/>
              </w:rPr>
              <w:t xml:space="preserve">Key workers assigned to groups. </w:t>
            </w:r>
          </w:p>
          <w:p w14:paraId="30FB1D4B" w14:textId="2C9F8410" w:rsidR="00900517" w:rsidRDefault="00900517" w:rsidP="001D7B56">
            <w:pPr>
              <w:rPr>
                <w:sz w:val="18"/>
                <w:szCs w:val="18"/>
              </w:rPr>
            </w:pPr>
          </w:p>
          <w:p w14:paraId="7E9A2E07" w14:textId="7BE4C909" w:rsidR="00900517" w:rsidRDefault="00900517" w:rsidP="001D7B56">
            <w:pPr>
              <w:rPr>
                <w:sz w:val="18"/>
                <w:szCs w:val="18"/>
              </w:rPr>
            </w:pPr>
          </w:p>
          <w:p w14:paraId="13016046" w14:textId="36D7169A" w:rsidR="00900517" w:rsidRDefault="00900517" w:rsidP="001D7B56">
            <w:pPr>
              <w:rPr>
                <w:sz w:val="18"/>
                <w:szCs w:val="18"/>
              </w:rPr>
            </w:pPr>
          </w:p>
          <w:p w14:paraId="748ADC1F" w14:textId="0E2B8AB9" w:rsidR="00900517" w:rsidRDefault="00900517" w:rsidP="001D7B56">
            <w:pPr>
              <w:rPr>
                <w:sz w:val="18"/>
                <w:szCs w:val="18"/>
              </w:rPr>
            </w:pPr>
          </w:p>
          <w:p w14:paraId="37759F9E" w14:textId="36794405" w:rsidR="00900517" w:rsidRDefault="00900517" w:rsidP="001D7B56">
            <w:pPr>
              <w:rPr>
                <w:sz w:val="18"/>
                <w:szCs w:val="18"/>
              </w:rPr>
            </w:pPr>
          </w:p>
          <w:p w14:paraId="65334290" w14:textId="7A8D8AD7" w:rsidR="00900517" w:rsidRDefault="00900517" w:rsidP="001D7B56">
            <w:pPr>
              <w:rPr>
                <w:sz w:val="18"/>
                <w:szCs w:val="18"/>
              </w:rPr>
            </w:pPr>
          </w:p>
          <w:p w14:paraId="231455F7" w14:textId="5E32A1F2" w:rsidR="00900517" w:rsidRDefault="00900517" w:rsidP="001D7B56">
            <w:pPr>
              <w:rPr>
                <w:sz w:val="18"/>
                <w:szCs w:val="18"/>
              </w:rPr>
            </w:pPr>
          </w:p>
          <w:p w14:paraId="577BAA1D" w14:textId="3E39F546" w:rsidR="00900517" w:rsidRDefault="00900517" w:rsidP="001D7B56">
            <w:pPr>
              <w:rPr>
                <w:sz w:val="18"/>
                <w:szCs w:val="18"/>
              </w:rPr>
            </w:pPr>
          </w:p>
          <w:p w14:paraId="508356FF" w14:textId="59AD42EF" w:rsidR="00900517" w:rsidRDefault="00900517" w:rsidP="001D7B56">
            <w:pPr>
              <w:rPr>
                <w:sz w:val="18"/>
                <w:szCs w:val="18"/>
              </w:rPr>
            </w:pPr>
          </w:p>
          <w:p w14:paraId="66EDC3E8" w14:textId="10E2E77A" w:rsidR="00900517" w:rsidRDefault="00900517" w:rsidP="00900517">
            <w:pPr>
              <w:tabs>
                <w:tab w:val="left" w:pos="1966"/>
              </w:tabs>
              <w:rPr>
                <w:sz w:val="18"/>
                <w:szCs w:val="18"/>
              </w:rPr>
            </w:pPr>
            <w:r>
              <w:rPr>
                <w:sz w:val="18"/>
                <w:szCs w:val="18"/>
              </w:rPr>
              <w:tab/>
            </w:r>
          </w:p>
          <w:p w14:paraId="6684D4C1" w14:textId="6BD6F45B" w:rsidR="00900517" w:rsidRDefault="00900517" w:rsidP="001D7B56">
            <w:pPr>
              <w:rPr>
                <w:sz w:val="18"/>
                <w:szCs w:val="18"/>
              </w:rPr>
            </w:pPr>
          </w:p>
          <w:p w14:paraId="30693A60" w14:textId="4FF13D54" w:rsidR="00900517" w:rsidRDefault="00900517" w:rsidP="001D7B56">
            <w:pPr>
              <w:rPr>
                <w:sz w:val="18"/>
                <w:szCs w:val="18"/>
              </w:rPr>
            </w:pPr>
          </w:p>
          <w:p w14:paraId="74CAB227" w14:textId="1F217EED" w:rsidR="00900517" w:rsidRDefault="00900517" w:rsidP="001D7B56">
            <w:pPr>
              <w:rPr>
                <w:sz w:val="18"/>
                <w:szCs w:val="18"/>
              </w:rPr>
            </w:pPr>
          </w:p>
          <w:p w14:paraId="630F0E35" w14:textId="53A0E55D" w:rsidR="00900517" w:rsidRDefault="00900517" w:rsidP="001D7B56">
            <w:pPr>
              <w:rPr>
                <w:sz w:val="18"/>
                <w:szCs w:val="18"/>
              </w:rPr>
            </w:pPr>
          </w:p>
          <w:p w14:paraId="5E8C0004" w14:textId="3BE9947C" w:rsidR="00900517" w:rsidRDefault="00900517" w:rsidP="001D7B56">
            <w:pPr>
              <w:rPr>
                <w:sz w:val="18"/>
                <w:szCs w:val="18"/>
              </w:rPr>
            </w:pPr>
          </w:p>
          <w:p w14:paraId="0AF23CA1" w14:textId="0A0CAF54" w:rsidR="00900517" w:rsidRDefault="00900517" w:rsidP="001D7B56">
            <w:pPr>
              <w:rPr>
                <w:sz w:val="18"/>
                <w:szCs w:val="18"/>
              </w:rPr>
            </w:pPr>
          </w:p>
          <w:p w14:paraId="23AEDDE4" w14:textId="77777777" w:rsidR="00900517" w:rsidRDefault="00900517" w:rsidP="001D7B56">
            <w:pPr>
              <w:rPr>
                <w:sz w:val="18"/>
                <w:szCs w:val="18"/>
              </w:rPr>
            </w:pPr>
          </w:p>
          <w:p w14:paraId="2AE0DF31" w14:textId="77777777" w:rsidR="00D7696B" w:rsidRDefault="00D7696B" w:rsidP="001D7B56">
            <w:pPr>
              <w:rPr>
                <w:sz w:val="18"/>
                <w:szCs w:val="18"/>
              </w:rPr>
            </w:pPr>
          </w:p>
          <w:p w14:paraId="2E8977D7" w14:textId="77777777" w:rsidR="00D7696B" w:rsidRDefault="00171C5D" w:rsidP="001D7B56">
            <w:pPr>
              <w:rPr>
                <w:sz w:val="18"/>
                <w:szCs w:val="18"/>
              </w:rPr>
            </w:pPr>
            <w:r>
              <w:rPr>
                <w:sz w:val="18"/>
                <w:szCs w:val="18"/>
              </w:rPr>
              <w:t xml:space="preserve"> </w:t>
            </w:r>
          </w:p>
          <w:p w14:paraId="7B838A36" w14:textId="77777777" w:rsidR="00171C5D" w:rsidRDefault="00171C5D" w:rsidP="001D7B56">
            <w:pPr>
              <w:rPr>
                <w:sz w:val="18"/>
                <w:szCs w:val="18"/>
              </w:rPr>
            </w:pPr>
          </w:p>
          <w:p w14:paraId="5EB664EF" w14:textId="77777777" w:rsidR="00171C5D" w:rsidRDefault="00171C5D" w:rsidP="001D7B56">
            <w:pPr>
              <w:rPr>
                <w:sz w:val="18"/>
                <w:szCs w:val="18"/>
              </w:rPr>
            </w:pPr>
            <w:r>
              <w:rPr>
                <w:sz w:val="18"/>
                <w:szCs w:val="18"/>
              </w:rPr>
              <w:t xml:space="preserve">Only one cupboard of equipment to be accessed. </w:t>
            </w:r>
          </w:p>
          <w:p w14:paraId="58EFD0B6" w14:textId="77777777" w:rsidR="00465F1B" w:rsidRDefault="00465F1B" w:rsidP="001D7B56">
            <w:pPr>
              <w:rPr>
                <w:sz w:val="18"/>
                <w:szCs w:val="18"/>
              </w:rPr>
            </w:pPr>
          </w:p>
          <w:p w14:paraId="7D224838" w14:textId="77777777" w:rsidR="00465F1B" w:rsidRDefault="00465F1B" w:rsidP="001D7B56">
            <w:pPr>
              <w:rPr>
                <w:sz w:val="18"/>
                <w:szCs w:val="18"/>
              </w:rPr>
            </w:pPr>
          </w:p>
          <w:p w14:paraId="626AC6CB" w14:textId="77777777" w:rsidR="00465F1B" w:rsidRDefault="00465F1B" w:rsidP="001D7B56">
            <w:pPr>
              <w:rPr>
                <w:sz w:val="18"/>
                <w:szCs w:val="18"/>
              </w:rPr>
            </w:pPr>
          </w:p>
          <w:p w14:paraId="3CE2D339" w14:textId="77777777" w:rsidR="00465F1B" w:rsidRDefault="00465F1B" w:rsidP="001D7B56">
            <w:pPr>
              <w:rPr>
                <w:sz w:val="18"/>
                <w:szCs w:val="18"/>
              </w:rPr>
            </w:pPr>
          </w:p>
          <w:p w14:paraId="4C7BCF9D" w14:textId="77777777" w:rsidR="00465F1B" w:rsidRDefault="00465F1B" w:rsidP="001D7B56">
            <w:pPr>
              <w:rPr>
                <w:sz w:val="18"/>
                <w:szCs w:val="18"/>
              </w:rPr>
            </w:pPr>
          </w:p>
          <w:p w14:paraId="7213A885" w14:textId="1D2B3F0B" w:rsidR="00465F1B" w:rsidRDefault="00465F1B" w:rsidP="001D7B56">
            <w:pPr>
              <w:rPr>
                <w:sz w:val="18"/>
                <w:szCs w:val="18"/>
              </w:rPr>
            </w:pPr>
            <w:r>
              <w:rPr>
                <w:sz w:val="18"/>
                <w:szCs w:val="18"/>
              </w:rPr>
              <w:t>All non-</w:t>
            </w:r>
            <w:r w:rsidR="00625A3A" w:rsidRPr="00625A3A">
              <w:rPr>
                <w:sz w:val="18"/>
                <w:szCs w:val="18"/>
              </w:rPr>
              <w:t xml:space="preserve"> essential </w:t>
            </w:r>
            <w:r>
              <w:rPr>
                <w:sz w:val="18"/>
                <w:szCs w:val="18"/>
              </w:rPr>
              <w:t>equipment</w:t>
            </w:r>
            <w:r w:rsidR="00D51832">
              <w:rPr>
                <w:sz w:val="18"/>
                <w:szCs w:val="18"/>
              </w:rPr>
              <w:t xml:space="preserve"> </w:t>
            </w:r>
            <w:proofErr w:type="gramStart"/>
            <w:r w:rsidR="00D51832">
              <w:rPr>
                <w:sz w:val="18"/>
                <w:szCs w:val="18"/>
              </w:rPr>
              <w:t>removed</w:t>
            </w:r>
            <w:proofErr w:type="gramEnd"/>
            <w:r w:rsidR="00D51832">
              <w:rPr>
                <w:sz w:val="18"/>
                <w:szCs w:val="18"/>
              </w:rPr>
              <w:t xml:space="preserve"> and All remaining equipment is easy to clean.</w:t>
            </w:r>
          </w:p>
          <w:p w14:paraId="468E964E" w14:textId="77777777" w:rsidR="00D51832" w:rsidRDefault="00D51832" w:rsidP="001D7B56">
            <w:pPr>
              <w:rPr>
                <w:sz w:val="18"/>
                <w:szCs w:val="18"/>
              </w:rPr>
            </w:pPr>
          </w:p>
          <w:p w14:paraId="1281B0FC" w14:textId="77777777" w:rsidR="00D51832" w:rsidRDefault="00D51832" w:rsidP="001D7B56">
            <w:pPr>
              <w:rPr>
                <w:sz w:val="18"/>
                <w:szCs w:val="18"/>
              </w:rPr>
            </w:pPr>
          </w:p>
          <w:p w14:paraId="14D5348E" w14:textId="77777777" w:rsidR="001439F7" w:rsidRDefault="001439F7" w:rsidP="001D7B56">
            <w:pPr>
              <w:rPr>
                <w:sz w:val="18"/>
                <w:szCs w:val="18"/>
              </w:rPr>
            </w:pPr>
          </w:p>
          <w:p w14:paraId="13811750" w14:textId="77777777" w:rsidR="001439F7" w:rsidRDefault="001439F7" w:rsidP="001D7B56">
            <w:pPr>
              <w:rPr>
                <w:sz w:val="18"/>
                <w:szCs w:val="18"/>
              </w:rPr>
            </w:pPr>
          </w:p>
          <w:p w14:paraId="633C4E10" w14:textId="719C3D7C" w:rsidR="001439F7" w:rsidRDefault="001439F7" w:rsidP="001D7B56">
            <w:pPr>
              <w:rPr>
                <w:sz w:val="18"/>
                <w:szCs w:val="18"/>
              </w:rPr>
            </w:pPr>
            <w:r>
              <w:rPr>
                <w:sz w:val="18"/>
                <w:szCs w:val="18"/>
              </w:rPr>
              <w:t xml:space="preserve">Signs and poster in club reminding children of social distancing. </w:t>
            </w:r>
            <w:r w:rsidR="00954821">
              <w:rPr>
                <w:sz w:val="18"/>
                <w:szCs w:val="18"/>
              </w:rPr>
              <w:t xml:space="preserve">Markings outside club indicating 2 metre distance whilst waiting to collect children. </w:t>
            </w:r>
          </w:p>
          <w:p w14:paraId="0FDF1DA4" w14:textId="5A6802B2" w:rsidR="001439F7" w:rsidRPr="008B1B4D" w:rsidRDefault="001439F7" w:rsidP="001D7B56">
            <w:pPr>
              <w:rPr>
                <w:sz w:val="18"/>
                <w:szCs w:val="18"/>
              </w:rPr>
            </w:pPr>
          </w:p>
        </w:tc>
        <w:tc>
          <w:tcPr>
            <w:tcW w:w="1255" w:type="dxa"/>
            <w:tcBorders>
              <w:top w:val="single" w:sz="4" w:space="0" w:color="auto"/>
              <w:left w:val="single" w:sz="4" w:space="0" w:color="auto"/>
              <w:bottom w:val="single" w:sz="4" w:space="0" w:color="auto"/>
              <w:right w:val="single" w:sz="4" w:space="0" w:color="auto"/>
            </w:tcBorders>
          </w:tcPr>
          <w:p w14:paraId="7D80D0F3" w14:textId="77777777" w:rsidR="00D7696B" w:rsidRPr="008B1B4D" w:rsidRDefault="00D7696B" w:rsidP="001D7B56">
            <w:pPr>
              <w:rPr>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1DCF935" w14:textId="77777777" w:rsidR="00D7696B" w:rsidRPr="008B1B4D" w:rsidRDefault="00D7696B" w:rsidP="001D7B56">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255134B5" w14:textId="77777777" w:rsidR="00D7696B" w:rsidRPr="008B1B4D" w:rsidRDefault="00D7696B" w:rsidP="001D7B56">
            <w:pPr>
              <w:rPr>
                <w:rFonts w:ascii="Arial" w:hAnsi="Arial"/>
                <w:sz w:val="20"/>
                <w:szCs w:val="20"/>
              </w:rPr>
            </w:pPr>
          </w:p>
        </w:tc>
      </w:tr>
    </w:tbl>
    <w:p w14:paraId="1354ACE8" w14:textId="64B5D741" w:rsidR="00D7696B" w:rsidRDefault="001D7B56">
      <w:r>
        <w:lastRenderedPageBreak/>
        <w:br w:type="textWrapping" w:clear="all"/>
      </w:r>
    </w:p>
    <w:p w14:paraId="1B0C0BBF" w14:textId="382B6B6A" w:rsidR="00D7696B" w:rsidRDefault="00D7696B"/>
    <w:p w14:paraId="74C490DB" w14:textId="33F6091C" w:rsidR="00D7696B" w:rsidRDefault="00D7696B"/>
    <w:p w14:paraId="00C85237" w14:textId="2006AFB2" w:rsidR="00D7696B" w:rsidRDefault="00D7696B"/>
    <w:p w14:paraId="3B8EFD7B" w14:textId="779F3767" w:rsidR="00D7696B" w:rsidRDefault="00D7696B"/>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734"/>
        <w:gridCol w:w="1351"/>
        <w:gridCol w:w="4678"/>
        <w:gridCol w:w="3118"/>
        <w:gridCol w:w="1255"/>
        <w:gridCol w:w="1128"/>
        <w:gridCol w:w="911"/>
      </w:tblGrid>
      <w:tr w:rsidR="00D7696B" w:rsidRPr="007B4BEF" w14:paraId="316005EF" w14:textId="77777777" w:rsidTr="00D7696B">
        <w:trPr>
          <w:trHeight w:val="563"/>
          <w:tblHeader/>
        </w:trPr>
        <w:tc>
          <w:tcPr>
            <w:tcW w:w="1734" w:type="dxa"/>
            <w:tcBorders>
              <w:bottom w:val="single" w:sz="4" w:space="0" w:color="auto"/>
            </w:tcBorders>
          </w:tcPr>
          <w:p w14:paraId="4A35B9A1" w14:textId="77777777" w:rsidR="00D7696B" w:rsidRPr="007B4BEF" w:rsidRDefault="00D7696B" w:rsidP="00793933">
            <w:pPr>
              <w:ind w:right="-108"/>
              <w:jc w:val="center"/>
              <w:rPr>
                <w:rFonts w:ascii="Arial" w:hAnsi="Arial"/>
                <w:b/>
                <w:sz w:val="20"/>
                <w:szCs w:val="20"/>
              </w:rPr>
            </w:pPr>
            <w:r>
              <w:rPr>
                <w:rFonts w:ascii="Arial" w:hAnsi="Arial"/>
                <w:b/>
                <w:sz w:val="20"/>
                <w:szCs w:val="20"/>
              </w:rPr>
              <w:t>What are the hazards?</w:t>
            </w:r>
          </w:p>
        </w:tc>
        <w:tc>
          <w:tcPr>
            <w:tcW w:w="1351" w:type="dxa"/>
            <w:tcBorders>
              <w:bottom w:val="single" w:sz="4" w:space="0" w:color="auto"/>
            </w:tcBorders>
          </w:tcPr>
          <w:p w14:paraId="0A1F1F12" w14:textId="77777777" w:rsidR="00D7696B" w:rsidRPr="007B4BEF" w:rsidRDefault="00D7696B" w:rsidP="00793933">
            <w:pPr>
              <w:ind w:right="-108"/>
              <w:jc w:val="center"/>
              <w:rPr>
                <w:rFonts w:ascii="Arial" w:hAnsi="Arial"/>
                <w:b/>
                <w:sz w:val="20"/>
                <w:szCs w:val="20"/>
              </w:rPr>
            </w:pPr>
            <w:r>
              <w:rPr>
                <w:rFonts w:ascii="Arial" w:hAnsi="Arial"/>
                <w:b/>
                <w:sz w:val="20"/>
                <w:szCs w:val="20"/>
              </w:rPr>
              <w:t xml:space="preserve">Who might be harmed and </w:t>
            </w:r>
            <w:r w:rsidRPr="005423ED">
              <w:rPr>
                <w:rFonts w:ascii="Arial" w:hAnsi="Arial"/>
                <w:b/>
                <w:i/>
                <w:sz w:val="20"/>
                <w:szCs w:val="20"/>
              </w:rPr>
              <w:t>how</w:t>
            </w:r>
            <w:r>
              <w:rPr>
                <w:rFonts w:ascii="Arial" w:hAnsi="Arial"/>
                <w:b/>
                <w:sz w:val="20"/>
                <w:szCs w:val="20"/>
              </w:rPr>
              <w:t>?</w:t>
            </w:r>
          </w:p>
        </w:tc>
        <w:tc>
          <w:tcPr>
            <w:tcW w:w="4678" w:type="dxa"/>
            <w:tcBorders>
              <w:bottom w:val="single" w:sz="4" w:space="0" w:color="auto"/>
            </w:tcBorders>
          </w:tcPr>
          <w:p w14:paraId="66F7B740" w14:textId="1204153D" w:rsidR="00D7696B" w:rsidRPr="007B4BEF" w:rsidRDefault="00D7696B" w:rsidP="00793933">
            <w:pPr>
              <w:ind w:right="-108"/>
              <w:jc w:val="center"/>
              <w:rPr>
                <w:rFonts w:ascii="Arial" w:hAnsi="Arial"/>
                <w:b/>
                <w:sz w:val="20"/>
                <w:szCs w:val="20"/>
              </w:rPr>
            </w:pPr>
            <w:r>
              <w:rPr>
                <w:rFonts w:ascii="Arial" w:hAnsi="Arial"/>
                <w:b/>
                <w:sz w:val="20"/>
                <w:szCs w:val="20"/>
              </w:rPr>
              <w:t>What are you doing already/what are you planning to do?</w:t>
            </w:r>
          </w:p>
        </w:tc>
        <w:tc>
          <w:tcPr>
            <w:tcW w:w="3118" w:type="dxa"/>
            <w:tcBorders>
              <w:bottom w:val="single" w:sz="4" w:space="0" w:color="auto"/>
            </w:tcBorders>
          </w:tcPr>
          <w:p w14:paraId="483DF78E" w14:textId="77777777" w:rsidR="00D7696B" w:rsidRPr="007B4BEF" w:rsidRDefault="00D7696B" w:rsidP="00793933">
            <w:pPr>
              <w:ind w:right="-108"/>
              <w:jc w:val="center"/>
              <w:rPr>
                <w:rFonts w:ascii="Arial" w:hAnsi="Arial"/>
                <w:b/>
                <w:sz w:val="20"/>
                <w:szCs w:val="20"/>
              </w:rPr>
            </w:pPr>
            <w:r>
              <w:rPr>
                <w:rFonts w:ascii="Arial" w:hAnsi="Arial"/>
                <w:b/>
                <w:sz w:val="20"/>
                <w:szCs w:val="20"/>
              </w:rPr>
              <w:t>What further action is necessary?</w:t>
            </w:r>
          </w:p>
        </w:tc>
        <w:tc>
          <w:tcPr>
            <w:tcW w:w="1255" w:type="dxa"/>
            <w:tcBorders>
              <w:bottom w:val="single" w:sz="4" w:space="0" w:color="auto"/>
            </w:tcBorders>
          </w:tcPr>
          <w:p w14:paraId="0C4ECC3E"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whom?</w:t>
            </w:r>
          </w:p>
        </w:tc>
        <w:tc>
          <w:tcPr>
            <w:tcW w:w="1128" w:type="dxa"/>
            <w:tcBorders>
              <w:bottom w:val="single" w:sz="4" w:space="0" w:color="auto"/>
            </w:tcBorders>
          </w:tcPr>
          <w:p w14:paraId="45FE2F34"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when?</w:t>
            </w:r>
          </w:p>
        </w:tc>
        <w:tc>
          <w:tcPr>
            <w:tcW w:w="911" w:type="dxa"/>
            <w:tcBorders>
              <w:bottom w:val="single" w:sz="4" w:space="0" w:color="auto"/>
            </w:tcBorders>
          </w:tcPr>
          <w:p w14:paraId="4365BF13" w14:textId="77777777" w:rsidR="00D7696B" w:rsidRPr="007B4BEF" w:rsidRDefault="00D7696B" w:rsidP="00793933">
            <w:pPr>
              <w:ind w:right="-108"/>
              <w:jc w:val="center"/>
              <w:rPr>
                <w:rFonts w:ascii="Arial" w:hAnsi="Arial"/>
                <w:b/>
                <w:sz w:val="20"/>
                <w:szCs w:val="20"/>
              </w:rPr>
            </w:pPr>
            <w:r>
              <w:rPr>
                <w:rFonts w:ascii="Arial" w:hAnsi="Arial"/>
                <w:b/>
                <w:sz w:val="20"/>
                <w:szCs w:val="20"/>
              </w:rPr>
              <w:t>Done</w:t>
            </w:r>
          </w:p>
        </w:tc>
      </w:tr>
      <w:tr w:rsidR="00D7696B" w:rsidRPr="007B4BEF" w14:paraId="7DE5DF5E" w14:textId="77777777" w:rsidTr="00D769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1734" w:type="dxa"/>
            <w:tcBorders>
              <w:top w:val="single" w:sz="4" w:space="0" w:color="auto"/>
              <w:left w:val="single" w:sz="4" w:space="0" w:color="auto"/>
              <w:bottom w:val="single" w:sz="4" w:space="0" w:color="auto"/>
              <w:right w:val="single" w:sz="4" w:space="0" w:color="auto"/>
            </w:tcBorders>
          </w:tcPr>
          <w:p w14:paraId="2725E42F" w14:textId="77777777" w:rsidR="00D7696B" w:rsidRPr="00B86A74" w:rsidRDefault="00D7696B" w:rsidP="00793933">
            <w:pPr>
              <w:rPr>
                <w:rFonts w:cs="Calibri"/>
              </w:rPr>
            </w:pPr>
            <w:r w:rsidRPr="00B86A74">
              <w:rPr>
                <w:rFonts w:cs="Calibri"/>
              </w:rPr>
              <w:t>Cleaning</w:t>
            </w:r>
          </w:p>
        </w:tc>
        <w:tc>
          <w:tcPr>
            <w:tcW w:w="1351" w:type="dxa"/>
            <w:tcBorders>
              <w:top w:val="single" w:sz="4" w:space="0" w:color="auto"/>
              <w:left w:val="single" w:sz="4" w:space="0" w:color="auto"/>
              <w:bottom w:val="single" w:sz="4" w:space="0" w:color="auto"/>
              <w:right w:val="single" w:sz="4" w:space="0" w:color="auto"/>
            </w:tcBorders>
          </w:tcPr>
          <w:p w14:paraId="73AFAAC0" w14:textId="77777777" w:rsidR="00D7696B" w:rsidRPr="00B86A74" w:rsidRDefault="00D7696B" w:rsidP="00793933">
            <w:pPr>
              <w:rPr>
                <w:rFonts w:cs="Calibri"/>
              </w:rPr>
            </w:pPr>
          </w:p>
          <w:p w14:paraId="35367320"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04EB5158" w14:textId="09811D51" w:rsidR="00D7696B" w:rsidRDefault="00D7696B" w:rsidP="001C7CCB">
            <w:pPr>
              <w:ind w:left="360"/>
              <w:rPr>
                <w:rFonts w:cs="Calibri"/>
              </w:rPr>
            </w:pPr>
            <w:r w:rsidRPr="0081450B">
              <w:rPr>
                <w:rFonts w:cs="Calibri"/>
              </w:rPr>
              <w:t xml:space="preserve"> </w:t>
            </w:r>
            <w:r w:rsidR="001C7CCB">
              <w:rPr>
                <w:rFonts w:cs="Calibri"/>
              </w:rPr>
              <w:t>C</w:t>
            </w:r>
            <w:r w:rsidRPr="0081450B">
              <w:rPr>
                <w:rFonts w:cs="Calibri"/>
              </w:rPr>
              <w:t>onsult with</w:t>
            </w:r>
            <w:r w:rsidR="00F76971">
              <w:rPr>
                <w:rFonts w:cs="Calibri"/>
              </w:rPr>
              <w:t xml:space="preserve"> </w:t>
            </w:r>
            <w:r w:rsidR="001C7CCB">
              <w:rPr>
                <w:rFonts w:cs="Calibri"/>
              </w:rPr>
              <w:t>Caretaker and pre-school</w:t>
            </w:r>
            <w:r w:rsidRPr="0081450B">
              <w:rPr>
                <w:rFonts w:cs="Calibri"/>
              </w:rPr>
              <w:t xml:space="preserve"> </w:t>
            </w:r>
            <w:r w:rsidR="001C7CCB">
              <w:rPr>
                <w:rFonts w:cs="Calibri"/>
              </w:rPr>
              <w:t xml:space="preserve">to </w:t>
            </w:r>
            <w:proofErr w:type="gramStart"/>
            <w:r w:rsidR="001C7CCB">
              <w:rPr>
                <w:rFonts w:cs="Calibri"/>
              </w:rPr>
              <w:t xml:space="preserve">arrange </w:t>
            </w:r>
            <w:r w:rsidRPr="0081450B">
              <w:rPr>
                <w:rFonts w:cs="Calibri"/>
              </w:rPr>
              <w:t xml:space="preserve"> in</w:t>
            </w:r>
            <w:proofErr w:type="gramEnd"/>
            <w:r w:rsidRPr="0081450B">
              <w:rPr>
                <w:rFonts w:cs="Calibri"/>
              </w:rPr>
              <w:t xml:space="preserve">-house cleaning deep clean </w:t>
            </w:r>
            <w:r>
              <w:rPr>
                <w:rFonts w:cs="Calibri"/>
              </w:rPr>
              <w:t>before staff and children return to the setting</w:t>
            </w:r>
            <w:r w:rsidRPr="0081450B">
              <w:rPr>
                <w:rFonts w:cs="Calibri"/>
              </w:rPr>
              <w:t xml:space="preserve">. </w:t>
            </w:r>
          </w:p>
          <w:p w14:paraId="232A8148" w14:textId="77777777" w:rsidR="001C7CCB" w:rsidRDefault="001C7CCB" w:rsidP="001C7CCB">
            <w:pPr>
              <w:ind w:left="360"/>
              <w:rPr>
                <w:rFonts w:cs="Calibri"/>
              </w:rPr>
            </w:pPr>
          </w:p>
          <w:p w14:paraId="529C51B8" w14:textId="49A7819F" w:rsidR="00D7696B" w:rsidRDefault="00D7696B" w:rsidP="00D7696B">
            <w:pPr>
              <w:numPr>
                <w:ilvl w:val="0"/>
                <w:numId w:val="2"/>
              </w:numPr>
              <w:rPr>
                <w:rFonts w:cs="Calibri"/>
              </w:rPr>
            </w:pPr>
            <w:r w:rsidRPr="0081450B">
              <w:rPr>
                <w:rFonts w:cs="Calibri"/>
              </w:rPr>
              <w:t xml:space="preserve">More frequent cleaning procedures </w:t>
            </w:r>
            <w:r w:rsidR="001C7CCB">
              <w:rPr>
                <w:rFonts w:cs="Calibri"/>
              </w:rPr>
              <w:t>will</w:t>
            </w:r>
            <w:r w:rsidRPr="0081450B">
              <w:rPr>
                <w:rFonts w:cs="Calibri"/>
              </w:rPr>
              <w:t xml:space="preserve"> be in place across the site, particularly in communal areas and at touch points including:</w:t>
            </w:r>
          </w:p>
          <w:p w14:paraId="3A247B9E" w14:textId="24A7217C" w:rsidR="001C7CCB" w:rsidRDefault="001C7CCB" w:rsidP="001C7CCB">
            <w:pPr>
              <w:rPr>
                <w:rFonts w:cs="Calibri"/>
              </w:rPr>
            </w:pPr>
          </w:p>
          <w:p w14:paraId="3ABC57A8" w14:textId="20201458" w:rsidR="001C7CCB" w:rsidRDefault="001C7CCB" w:rsidP="001C7CCB">
            <w:pPr>
              <w:rPr>
                <w:rFonts w:cs="Calibri"/>
              </w:rPr>
            </w:pPr>
            <w:r>
              <w:rPr>
                <w:rFonts w:cs="Calibri"/>
              </w:rPr>
              <w:t>This will be carried out at 2pm, 4pm, 6pm</w:t>
            </w:r>
          </w:p>
          <w:p w14:paraId="09B92D4B" w14:textId="77777777" w:rsidR="001C7CCB" w:rsidRPr="0081450B" w:rsidRDefault="001C7CCB" w:rsidP="001C7CCB">
            <w:pPr>
              <w:rPr>
                <w:rFonts w:cs="Calibri"/>
              </w:rPr>
            </w:pPr>
          </w:p>
          <w:p w14:paraId="51F7D4E3" w14:textId="77777777" w:rsidR="00D7696B" w:rsidRPr="00B86A74" w:rsidRDefault="00D7696B" w:rsidP="00D7696B">
            <w:pPr>
              <w:numPr>
                <w:ilvl w:val="1"/>
                <w:numId w:val="2"/>
              </w:numPr>
              <w:rPr>
                <w:rFonts w:cs="Calibri"/>
              </w:rPr>
            </w:pPr>
            <w:r w:rsidRPr="00B86A74">
              <w:rPr>
                <w:rFonts w:cs="Calibri"/>
              </w:rPr>
              <w:t>Taps and washing facilities,</w:t>
            </w:r>
          </w:p>
          <w:p w14:paraId="2BAEE886" w14:textId="77777777" w:rsidR="00D7696B" w:rsidRPr="00B86A74" w:rsidRDefault="00D7696B" w:rsidP="00D7696B">
            <w:pPr>
              <w:numPr>
                <w:ilvl w:val="1"/>
                <w:numId w:val="2"/>
              </w:numPr>
              <w:rPr>
                <w:rFonts w:cs="Calibri"/>
              </w:rPr>
            </w:pPr>
            <w:r w:rsidRPr="00B86A74">
              <w:rPr>
                <w:rFonts w:cs="Calibri"/>
              </w:rPr>
              <w:t>Toilet flush and seats,</w:t>
            </w:r>
          </w:p>
          <w:p w14:paraId="701B3145" w14:textId="77777777" w:rsidR="00D7696B" w:rsidRPr="00B86A74" w:rsidRDefault="00D7696B" w:rsidP="00D7696B">
            <w:pPr>
              <w:numPr>
                <w:ilvl w:val="1"/>
                <w:numId w:val="2"/>
              </w:numPr>
              <w:rPr>
                <w:rFonts w:cs="Calibri"/>
              </w:rPr>
            </w:pPr>
            <w:r w:rsidRPr="00B86A74">
              <w:rPr>
                <w:rFonts w:cs="Calibri"/>
              </w:rPr>
              <w:t>Door handles and push plates,</w:t>
            </w:r>
          </w:p>
          <w:p w14:paraId="54A07073" w14:textId="77777777" w:rsidR="00D7696B" w:rsidRPr="00B86A74" w:rsidRDefault="00D7696B" w:rsidP="00D7696B">
            <w:pPr>
              <w:numPr>
                <w:ilvl w:val="1"/>
                <w:numId w:val="2"/>
              </w:numPr>
              <w:rPr>
                <w:rFonts w:cs="Calibri"/>
              </w:rPr>
            </w:pPr>
            <w:r w:rsidRPr="00B86A74">
              <w:rPr>
                <w:rFonts w:cs="Calibri"/>
              </w:rPr>
              <w:t>All areas used for eating must be thoroughly clean</w:t>
            </w:r>
            <w:r>
              <w:rPr>
                <w:rFonts w:cs="Calibri"/>
              </w:rPr>
              <w:t xml:space="preserve">ed at the end of </w:t>
            </w:r>
            <w:r>
              <w:rPr>
                <w:rFonts w:cs="Calibri"/>
              </w:rPr>
              <w:lastRenderedPageBreak/>
              <w:t>each break</w:t>
            </w:r>
            <w:r w:rsidRPr="00B86A74">
              <w:rPr>
                <w:rFonts w:cs="Calibri"/>
              </w:rPr>
              <w:t>, including chairs, door handles</w:t>
            </w:r>
            <w:r>
              <w:rPr>
                <w:rFonts w:cs="Calibri"/>
              </w:rPr>
              <w:t>.</w:t>
            </w:r>
          </w:p>
          <w:p w14:paraId="2A06CEAF" w14:textId="77777777" w:rsidR="00D7696B" w:rsidRPr="00B86A74" w:rsidRDefault="00D7696B" w:rsidP="00D7696B">
            <w:pPr>
              <w:numPr>
                <w:ilvl w:val="1"/>
                <w:numId w:val="2"/>
              </w:numPr>
              <w:rPr>
                <w:rFonts w:cs="Calibri"/>
              </w:rPr>
            </w:pPr>
            <w:r w:rsidRPr="00B86A74">
              <w:rPr>
                <w:rFonts w:cs="Calibri"/>
              </w:rPr>
              <w:t>Telephone equipment,</w:t>
            </w:r>
          </w:p>
          <w:p w14:paraId="6233E06C" w14:textId="77777777" w:rsidR="00D7696B" w:rsidRDefault="00D7696B" w:rsidP="00D7696B">
            <w:pPr>
              <w:numPr>
                <w:ilvl w:val="1"/>
                <w:numId w:val="2"/>
              </w:numPr>
              <w:rPr>
                <w:rFonts w:cs="Calibri"/>
              </w:rPr>
            </w:pPr>
            <w:r w:rsidRPr="00B86A74">
              <w:rPr>
                <w:rFonts w:cs="Calibri"/>
              </w:rPr>
              <w:t>Keyboards, photocopiers and o</w:t>
            </w:r>
            <w:r>
              <w:rPr>
                <w:rFonts w:cs="Calibri"/>
              </w:rPr>
              <w:t>ther office equipment, tables</w:t>
            </w:r>
            <w:r w:rsidRPr="00B86A74">
              <w:rPr>
                <w:rFonts w:cs="Calibri"/>
              </w:rPr>
              <w:t xml:space="preserve"> and chairs.</w:t>
            </w:r>
          </w:p>
          <w:p w14:paraId="7B3568B2" w14:textId="48A3392F" w:rsidR="00D7696B" w:rsidRDefault="001C7CCB" w:rsidP="00D7696B">
            <w:pPr>
              <w:numPr>
                <w:ilvl w:val="0"/>
                <w:numId w:val="2"/>
              </w:numPr>
              <w:rPr>
                <w:rFonts w:cs="Calibri"/>
              </w:rPr>
            </w:pPr>
            <w:r>
              <w:rPr>
                <w:rFonts w:cs="Calibri"/>
              </w:rPr>
              <w:t>All windowsills to be</w:t>
            </w:r>
            <w:r w:rsidR="00D7696B" w:rsidRPr="00F54F1C">
              <w:rPr>
                <w:rFonts w:cs="Calibri"/>
              </w:rPr>
              <w:t xml:space="preserve"> kept clear to enable cleaning</w:t>
            </w:r>
            <w:r>
              <w:rPr>
                <w:rFonts w:cs="Calibri"/>
              </w:rPr>
              <w:t>.</w:t>
            </w:r>
          </w:p>
          <w:p w14:paraId="4AFE7038" w14:textId="11A88304" w:rsidR="00D7696B" w:rsidRDefault="00D7696B" w:rsidP="00D7696B">
            <w:pPr>
              <w:numPr>
                <w:ilvl w:val="0"/>
                <w:numId w:val="2"/>
              </w:numPr>
              <w:rPr>
                <w:rFonts w:cs="Calibri"/>
                <w:szCs w:val="20"/>
              </w:rPr>
            </w:pPr>
            <w:r w:rsidRPr="00B86A74">
              <w:rPr>
                <w:rFonts w:cs="Calibri"/>
                <w:szCs w:val="20"/>
              </w:rPr>
              <w:t>If</w:t>
            </w:r>
            <w:r w:rsidR="001C7CCB">
              <w:rPr>
                <w:rFonts w:cs="Calibri"/>
                <w:szCs w:val="20"/>
              </w:rPr>
              <w:t xml:space="preserve"> we</w:t>
            </w:r>
            <w:r>
              <w:rPr>
                <w:rFonts w:cs="Calibri"/>
                <w:szCs w:val="20"/>
              </w:rPr>
              <w:t xml:space="preserve"> have been informed that someone has tested positive</w:t>
            </w:r>
            <w:r w:rsidRPr="00B86A74">
              <w:rPr>
                <w:rFonts w:cs="Calibri"/>
                <w:szCs w:val="20"/>
              </w:rPr>
              <w:t xml:space="preserve"> </w:t>
            </w:r>
            <w:r>
              <w:rPr>
                <w:rFonts w:cs="Calibri"/>
                <w:szCs w:val="20"/>
              </w:rPr>
              <w:t>with</w:t>
            </w:r>
            <w:r w:rsidRPr="00B86A74">
              <w:rPr>
                <w:rFonts w:cs="Calibri"/>
                <w:szCs w:val="20"/>
              </w:rPr>
              <w:t xml:space="preserve"> cov</w:t>
            </w:r>
            <w:r>
              <w:rPr>
                <w:rFonts w:cs="Calibri"/>
                <w:szCs w:val="20"/>
              </w:rPr>
              <w:t>i</w:t>
            </w:r>
            <w:r w:rsidRPr="00B86A74">
              <w:rPr>
                <w:rFonts w:cs="Calibri"/>
                <w:szCs w:val="20"/>
              </w:rPr>
              <w:t>d-19 then any area/</w:t>
            </w:r>
            <w:proofErr w:type="gramStart"/>
            <w:r w:rsidRPr="00B86A74">
              <w:rPr>
                <w:rFonts w:cs="Calibri"/>
                <w:szCs w:val="20"/>
              </w:rPr>
              <w:t>room</w:t>
            </w:r>
            <w:proofErr w:type="gramEnd"/>
            <w:r w:rsidRPr="00B86A74">
              <w:rPr>
                <w:rFonts w:cs="Calibri"/>
                <w:szCs w:val="20"/>
              </w:rPr>
              <w:t xml:space="preserve"> they have accessed should be secured</w:t>
            </w:r>
            <w:r>
              <w:rPr>
                <w:rFonts w:cs="Calibri"/>
                <w:szCs w:val="20"/>
              </w:rPr>
              <w:t xml:space="preserve"> if possible</w:t>
            </w:r>
            <w:r w:rsidRPr="00B86A74">
              <w:rPr>
                <w:rFonts w:cs="Calibri"/>
                <w:szCs w:val="20"/>
              </w:rPr>
              <w:t xml:space="preserve"> for 72 hours then undergo a thorough clean.</w:t>
            </w:r>
          </w:p>
          <w:p w14:paraId="1E24026A" w14:textId="09988B37" w:rsidR="00D7696B" w:rsidRPr="00625A3A" w:rsidRDefault="00D7696B" w:rsidP="00D7696B">
            <w:pPr>
              <w:numPr>
                <w:ilvl w:val="0"/>
                <w:numId w:val="2"/>
              </w:numPr>
              <w:rPr>
                <w:rFonts w:cs="Calibri"/>
                <w:szCs w:val="20"/>
              </w:rPr>
            </w:pPr>
            <w:r w:rsidRPr="00625A3A">
              <w:rPr>
                <w:rFonts w:cs="Calibri"/>
              </w:rPr>
              <w:t>COSHH risk assessment for cleaning/caretaker activities has identified the correct process and PPE to be worn.</w:t>
            </w:r>
          </w:p>
          <w:p w14:paraId="7537F141" w14:textId="564F2819" w:rsidR="00D7696B" w:rsidRPr="00F54F1C" w:rsidRDefault="001C7CCB" w:rsidP="00D7696B">
            <w:pPr>
              <w:numPr>
                <w:ilvl w:val="0"/>
                <w:numId w:val="2"/>
              </w:numPr>
              <w:rPr>
                <w:rFonts w:cs="Calibri"/>
              </w:rPr>
            </w:pPr>
            <w:r>
              <w:rPr>
                <w:rFonts w:cs="Calibri"/>
              </w:rPr>
              <w:t xml:space="preserve">Outdoor equipment not to be used. Individual bags with equipment will be given to the children. Dedicated areas will be given to small groups. </w:t>
            </w:r>
          </w:p>
        </w:tc>
        <w:tc>
          <w:tcPr>
            <w:tcW w:w="3118" w:type="dxa"/>
            <w:tcBorders>
              <w:top w:val="single" w:sz="4" w:space="0" w:color="auto"/>
              <w:left w:val="single" w:sz="4" w:space="0" w:color="auto"/>
              <w:bottom w:val="single" w:sz="4" w:space="0" w:color="auto"/>
              <w:right w:val="single" w:sz="4" w:space="0" w:color="auto"/>
            </w:tcBorders>
          </w:tcPr>
          <w:p w14:paraId="103A7BB7" w14:textId="77777777" w:rsidR="00D7696B" w:rsidRDefault="00954821" w:rsidP="00793933">
            <w:pPr>
              <w:ind w:left="360"/>
              <w:rPr>
                <w:rFonts w:cs="Calibri"/>
                <w:szCs w:val="20"/>
              </w:rPr>
            </w:pPr>
            <w:r>
              <w:rPr>
                <w:rFonts w:cs="Calibri"/>
                <w:szCs w:val="20"/>
              </w:rPr>
              <w:lastRenderedPageBreak/>
              <w:t>Deep clean taken place prior to opening</w:t>
            </w:r>
          </w:p>
          <w:p w14:paraId="1B9A0FE1" w14:textId="77777777" w:rsidR="00954821" w:rsidRDefault="00954821" w:rsidP="00793933">
            <w:pPr>
              <w:ind w:left="360"/>
              <w:rPr>
                <w:rFonts w:cs="Calibri"/>
                <w:szCs w:val="20"/>
              </w:rPr>
            </w:pPr>
          </w:p>
          <w:p w14:paraId="7A72036A" w14:textId="77777777" w:rsidR="00954821" w:rsidRDefault="00954821" w:rsidP="00793933">
            <w:pPr>
              <w:ind w:left="360"/>
              <w:rPr>
                <w:rFonts w:cs="Calibri"/>
                <w:szCs w:val="20"/>
              </w:rPr>
            </w:pPr>
          </w:p>
          <w:p w14:paraId="4A04C5A6" w14:textId="77777777" w:rsidR="00954821" w:rsidRDefault="00954821" w:rsidP="00793933">
            <w:pPr>
              <w:ind w:left="360"/>
              <w:rPr>
                <w:rFonts w:cs="Calibri"/>
                <w:szCs w:val="20"/>
              </w:rPr>
            </w:pPr>
          </w:p>
          <w:p w14:paraId="7E2F3143" w14:textId="02F9F3A5" w:rsidR="00954821" w:rsidRPr="005F112A" w:rsidRDefault="00954821" w:rsidP="00793933">
            <w:pPr>
              <w:ind w:left="360"/>
              <w:rPr>
                <w:rFonts w:cs="Calibri"/>
                <w:szCs w:val="20"/>
              </w:rPr>
            </w:pPr>
          </w:p>
        </w:tc>
        <w:tc>
          <w:tcPr>
            <w:tcW w:w="1255" w:type="dxa"/>
            <w:tcBorders>
              <w:top w:val="single" w:sz="4" w:space="0" w:color="auto"/>
              <w:left w:val="single" w:sz="4" w:space="0" w:color="auto"/>
              <w:bottom w:val="single" w:sz="4" w:space="0" w:color="auto"/>
              <w:right w:val="single" w:sz="4" w:space="0" w:color="auto"/>
            </w:tcBorders>
          </w:tcPr>
          <w:p w14:paraId="7381D1D8" w14:textId="77777777" w:rsidR="00D7696B" w:rsidRDefault="00D7696B" w:rsidP="00793933">
            <w:pPr>
              <w:rPr>
                <w:rFonts w:ascii="Arial" w:hAnsi="Arial"/>
                <w:sz w:val="20"/>
                <w:szCs w:val="20"/>
              </w:rPr>
            </w:pPr>
          </w:p>
          <w:p w14:paraId="565C4B12"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2DB8D844" w14:textId="77777777" w:rsidR="00D7696B" w:rsidRDefault="00D7696B" w:rsidP="00793933">
            <w:pPr>
              <w:rPr>
                <w:rFonts w:ascii="Arial" w:hAnsi="Arial"/>
                <w:sz w:val="20"/>
                <w:szCs w:val="20"/>
              </w:rPr>
            </w:pPr>
          </w:p>
          <w:p w14:paraId="274D83AB" w14:textId="77777777" w:rsidR="00D7696B" w:rsidRPr="007B4BEF"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63C0FE3A" w14:textId="77777777" w:rsidR="00D7696B" w:rsidRPr="007B4BEF" w:rsidRDefault="00D7696B" w:rsidP="00793933">
            <w:pPr>
              <w:rPr>
                <w:rFonts w:ascii="Arial" w:hAnsi="Arial"/>
                <w:sz w:val="20"/>
                <w:szCs w:val="20"/>
              </w:rPr>
            </w:pPr>
          </w:p>
        </w:tc>
      </w:tr>
    </w:tbl>
    <w:p w14:paraId="321D592A" w14:textId="407A581F" w:rsidR="00D7696B" w:rsidRDefault="00D7696B"/>
    <w:tbl>
      <w:tblPr>
        <w:tblW w:w="14175" w:type="dxa"/>
        <w:tblLayout w:type="fixed"/>
        <w:tblCellMar>
          <w:top w:w="57" w:type="dxa"/>
        </w:tblCellMar>
        <w:tblLook w:val="0000" w:firstRow="0" w:lastRow="0" w:firstColumn="0" w:lastColumn="0" w:noHBand="0" w:noVBand="0"/>
      </w:tblPr>
      <w:tblGrid>
        <w:gridCol w:w="1734"/>
        <w:gridCol w:w="1351"/>
        <w:gridCol w:w="4678"/>
        <w:gridCol w:w="3118"/>
        <w:gridCol w:w="1255"/>
        <w:gridCol w:w="1128"/>
        <w:gridCol w:w="911"/>
      </w:tblGrid>
      <w:tr w:rsidR="00D7696B" w:rsidRPr="007B4BEF" w14:paraId="7DF8DF27" w14:textId="77777777" w:rsidTr="00D7696B">
        <w:trPr>
          <w:trHeight w:val="939"/>
        </w:trPr>
        <w:tc>
          <w:tcPr>
            <w:tcW w:w="1734" w:type="dxa"/>
            <w:tcBorders>
              <w:top w:val="single" w:sz="4" w:space="0" w:color="auto"/>
              <w:left w:val="single" w:sz="4" w:space="0" w:color="auto"/>
              <w:bottom w:val="single" w:sz="4" w:space="0" w:color="auto"/>
              <w:right w:val="single" w:sz="4" w:space="0" w:color="auto"/>
            </w:tcBorders>
          </w:tcPr>
          <w:p w14:paraId="7E3677FF" w14:textId="77777777" w:rsidR="00D7696B" w:rsidRDefault="00D7696B" w:rsidP="00793933">
            <w:pPr>
              <w:rPr>
                <w:rFonts w:cs="Calibri"/>
              </w:rPr>
            </w:pPr>
            <w:r>
              <w:rPr>
                <w:rFonts w:cs="Calibri"/>
              </w:rPr>
              <w:t>Catering facilities</w:t>
            </w:r>
          </w:p>
          <w:p w14:paraId="308F1E3A" w14:textId="77777777" w:rsidR="00AB6A47" w:rsidRDefault="00AB6A47" w:rsidP="00793933">
            <w:pPr>
              <w:rPr>
                <w:rFonts w:cs="Calibri"/>
              </w:rPr>
            </w:pPr>
          </w:p>
          <w:p w14:paraId="4F0F174F" w14:textId="77777777" w:rsidR="00AB6A47" w:rsidRDefault="00AB6A47" w:rsidP="00793933">
            <w:pPr>
              <w:rPr>
                <w:rFonts w:cs="Calibri"/>
              </w:rPr>
            </w:pPr>
          </w:p>
          <w:p w14:paraId="7DBFB6C8" w14:textId="77777777" w:rsidR="00AB6A47" w:rsidRDefault="00AB6A47" w:rsidP="00793933">
            <w:pPr>
              <w:rPr>
                <w:rFonts w:cs="Calibri"/>
              </w:rPr>
            </w:pPr>
          </w:p>
          <w:p w14:paraId="6B60B1F1" w14:textId="77777777" w:rsidR="00AB6A47" w:rsidRDefault="00AB6A47" w:rsidP="00793933">
            <w:pPr>
              <w:rPr>
                <w:rFonts w:cs="Calibri"/>
              </w:rPr>
            </w:pPr>
          </w:p>
          <w:p w14:paraId="01DC9A02" w14:textId="77777777" w:rsidR="00AB6A47" w:rsidRDefault="00AB6A47" w:rsidP="00793933">
            <w:pPr>
              <w:rPr>
                <w:rFonts w:cs="Calibri"/>
              </w:rPr>
            </w:pPr>
          </w:p>
          <w:p w14:paraId="7278DAC9" w14:textId="77777777" w:rsidR="00AB6A47" w:rsidRDefault="00AB6A47" w:rsidP="00793933">
            <w:pPr>
              <w:rPr>
                <w:rFonts w:cs="Calibri"/>
              </w:rPr>
            </w:pPr>
          </w:p>
          <w:p w14:paraId="1CF8AE72" w14:textId="77777777" w:rsidR="001C7CCB" w:rsidRDefault="001C7CCB" w:rsidP="00793933">
            <w:pPr>
              <w:rPr>
                <w:rFonts w:cs="Calibri"/>
              </w:rPr>
            </w:pPr>
          </w:p>
          <w:p w14:paraId="09C9299E" w14:textId="77777777" w:rsidR="001C7CCB" w:rsidRDefault="001C7CCB" w:rsidP="00793933">
            <w:pPr>
              <w:rPr>
                <w:rFonts w:cs="Calibri"/>
              </w:rPr>
            </w:pPr>
          </w:p>
          <w:p w14:paraId="26431AE7" w14:textId="77777777" w:rsidR="001C7CCB" w:rsidRDefault="001C7CCB" w:rsidP="00793933">
            <w:pPr>
              <w:rPr>
                <w:rFonts w:cs="Calibri"/>
              </w:rPr>
            </w:pPr>
          </w:p>
          <w:p w14:paraId="001EFE3C" w14:textId="77777777" w:rsidR="001C7CCB" w:rsidRDefault="001C7CCB" w:rsidP="00793933">
            <w:pPr>
              <w:rPr>
                <w:rFonts w:cs="Calibri"/>
              </w:rPr>
            </w:pPr>
          </w:p>
          <w:p w14:paraId="233A2B36" w14:textId="77777777" w:rsidR="001C7CCB" w:rsidRDefault="001C7CCB" w:rsidP="00793933">
            <w:pPr>
              <w:rPr>
                <w:rFonts w:cs="Calibri"/>
              </w:rPr>
            </w:pPr>
          </w:p>
          <w:p w14:paraId="6E5317DA" w14:textId="400BE417" w:rsidR="001C7CCB" w:rsidRPr="00B86A74" w:rsidRDefault="001C7CCB" w:rsidP="00793933">
            <w:pPr>
              <w:rPr>
                <w:rFonts w:cs="Calibri"/>
              </w:rPr>
            </w:pPr>
          </w:p>
        </w:tc>
        <w:tc>
          <w:tcPr>
            <w:tcW w:w="1351" w:type="dxa"/>
            <w:tcBorders>
              <w:top w:val="single" w:sz="4" w:space="0" w:color="auto"/>
              <w:left w:val="single" w:sz="4" w:space="0" w:color="auto"/>
              <w:bottom w:val="single" w:sz="4" w:space="0" w:color="auto"/>
              <w:right w:val="single" w:sz="4" w:space="0" w:color="auto"/>
            </w:tcBorders>
          </w:tcPr>
          <w:p w14:paraId="04C6FD69"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6A4E6563" w14:textId="7069B6FF" w:rsidR="001C7CCB" w:rsidRDefault="001C7CCB" w:rsidP="00D7696B">
            <w:pPr>
              <w:numPr>
                <w:ilvl w:val="0"/>
                <w:numId w:val="3"/>
              </w:numPr>
              <w:rPr>
                <w:rFonts w:cs="Calibri"/>
              </w:rPr>
            </w:pPr>
            <w:r>
              <w:rPr>
                <w:rFonts w:cs="Calibri"/>
              </w:rPr>
              <w:t xml:space="preserve">Tea to be prepared and served to children on paper plates. Each child will have </w:t>
            </w:r>
            <w:proofErr w:type="gramStart"/>
            <w:r>
              <w:rPr>
                <w:rFonts w:cs="Calibri"/>
              </w:rPr>
              <w:t>an</w:t>
            </w:r>
            <w:proofErr w:type="gramEnd"/>
            <w:r>
              <w:rPr>
                <w:rFonts w:cs="Calibri"/>
              </w:rPr>
              <w:t xml:space="preserve"> clearly labelled water bottle in their </w:t>
            </w:r>
            <w:r w:rsidR="008033AD">
              <w:rPr>
                <w:rFonts w:cs="Calibri"/>
              </w:rPr>
              <w:t>assigned tray on their table. Children will each at tables at 2m distance.</w:t>
            </w:r>
          </w:p>
          <w:p w14:paraId="229E4B7A" w14:textId="4C0797D2" w:rsidR="008033AD" w:rsidRDefault="008033AD" w:rsidP="00D7696B">
            <w:pPr>
              <w:numPr>
                <w:ilvl w:val="0"/>
                <w:numId w:val="3"/>
              </w:numPr>
              <w:rPr>
                <w:rFonts w:cs="Calibri"/>
              </w:rPr>
            </w:pPr>
            <w:r>
              <w:rPr>
                <w:rFonts w:cs="Calibri"/>
              </w:rPr>
              <w:lastRenderedPageBreak/>
              <w:t xml:space="preserve">One member of staff to be assigned for preparing tea and cleaning kitchen. </w:t>
            </w:r>
          </w:p>
          <w:p w14:paraId="18ED1DF4" w14:textId="77777777" w:rsidR="00D7696B" w:rsidRPr="00B86A74" w:rsidRDefault="00D7696B" w:rsidP="00D7696B">
            <w:pPr>
              <w:numPr>
                <w:ilvl w:val="0"/>
                <w:numId w:val="3"/>
              </w:numPr>
              <w:rPr>
                <w:rFonts w:cs="Calibri"/>
              </w:rPr>
            </w:pPr>
            <w:r>
              <w:rPr>
                <w:rFonts w:cs="Calibri"/>
              </w:rPr>
              <w:t xml:space="preserve">Ensure that there are clear procedures for maintaining stringent cleaning processes for food preparation areas, dining areas and table coverings. </w:t>
            </w:r>
          </w:p>
        </w:tc>
        <w:tc>
          <w:tcPr>
            <w:tcW w:w="3118" w:type="dxa"/>
            <w:tcBorders>
              <w:top w:val="single" w:sz="4" w:space="0" w:color="auto"/>
              <w:left w:val="single" w:sz="4" w:space="0" w:color="auto"/>
              <w:bottom w:val="single" w:sz="4" w:space="0" w:color="auto"/>
              <w:right w:val="single" w:sz="4" w:space="0" w:color="auto"/>
            </w:tcBorders>
          </w:tcPr>
          <w:p w14:paraId="5BA2DD26" w14:textId="77777777" w:rsidR="00D7696B" w:rsidRDefault="00D7696B" w:rsidP="00793933">
            <w:pPr>
              <w:ind w:left="360"/>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120AEDE6" w14:textId="77777777" w:rsidR="00D7696B"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48554408"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0A1FB895" w14:textId="77777777" w:rsidR="00D7696B" w:rsidRDefault="00D7696B" w:rsidP="00793933">
            <w:pPr>
              <w:rPr>
                <w:rFonts w:ascii="Arial" w:hAnsi="Arial"/>
                <w:sz w:val="20"/>
                <w:szCs w:val="20"/>
              </w:rPr>
            </w:pPr>
          </w:p>
        </w:tc>
      </w:tr>
      <w:tr w:rsidR="00D7696B" w:rsidRPr="007B4BEF" w14:paraId="5559E541" w14:textId="77777777" w:rsidTr="00D76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blHeader/>
        </w:trPr>
        <w:tc>
          <w:tcPr>
            <w:tcW w:w="1734" w:type="dxa"/>
            <w:tcBorders>
              <w:bottom w:val="single" w:sz="4" w:space="0" w:color="auto"/>
            </w:tcBorders>
          </w:tcPr>
          <w:p w14:paraId="73EAEE62" w14:textId="77777777" w:rsidR="00D7696B" w:rsidRPr="007B4BEF" w:rsidRDefault="00D7696B" w:rsidP="00793933">
            <w:pPr>
              <w:ind w:right="-108"/>
              <w:jc w:val="center"/>
              <w:rPr>
                <w:rFonts w:ascii="Arial" w:hAnsi="Arial"/>
                <w:b/>
                <w:sz w:val="20"/>
                <w:szCs w:val="20"/>
              </w:rPr>
            </w:pPr>
            <w:r>
              <w:rPr>
                <w:rFonts w:ascii="Arial" w:hAnsi="Arial"/>
                <w:b/>
                <w:sz w:val="20"/>
                <w:szCs w:val="20"/>
              </w:rPr>
              <w:t>What are the hazards?</w:t>
            </w:r>
          </w:p>
        </w:tc>
        <w:tc>
          <w:tcPr>
            <w:tcW w:w="1351" w:type="dxa"/>
            <w:tcBorders>
              <w:bottom w:val="single" w:sz="4" w:space="0" w:color="auto"/>
            </w:tcBorders>
          </w:tcPr>
          <w:p w14:paraId="16C82B94" w14:textId="77777777" w:rsidR="00D7696B" w:rsidRPr="007B4BEF" w:rsidRDefault="00D7696B" w:rsidP="00793933">
            <w:pPr>
              <w:ind w:right="-108"/>
              <w:jc w:val="center"/>
              <w:rPr>
                <w:rFonts w:ascii="Arial" w:hAnsi="Arial"/>
                <w:b/>
                <w:sz w:val="20"/>
                <w:szCs w:val="20"/>
              </w:rPr>
            </w:pPr>
            <w:r>
              <w:rPr>
                <w:rFonts w:ascii="Arial" w:hAnsi="Arial"/>
                <w:b/>
                <w:sz w:val="20"/>
                <w:szCs w:val="20"/>
              </w:rPr>
              <w:t xml:space="preserve">Who might be harmed and </w:t>
            </w:r>
            <w:r w:rsidRPr="005423ED">
              <w:rPr>
                <w:rFonts w:ascii="Arial" w:hAnsi="Arial"/>
                <w:b/>
                <w:i/>
                <w:sz w:val="20"/>
                <w:szCs w:val="20"/>
              </w:rPr>
              <w:t>how</w:t>
            </w:r>
            <w:r>
              <w:rPr>
                <w:rFonts w:ascii="Arial" w:hAnsi="Arial"/>
                <w:b/>
                <w:sz w:val="20"/>
                <w:szCs w:val="20"/>
              </w:rPr>
              <w:t>?</w:t>
            </w:r>
          </w:p>
        </w:tc>
        <w:tc>
          <w:tcPr>
            <w:tcW w:w="4678" w:type="dxa"/>
            <w:tcBorders>
              <w:bottom w:val="single" w:sz="4" w:space="0" w:color="auto"/>
            </w:tcBorders>
          </w:tcPr>
          <w:p w14:paraId="183C778D" w14:textId="77777777" w:rsidR="00D7696B" w:rsidRPr="007B4BEF" w:rsidRDefault="00D7696B" w:rsidP="00793933">
            <w:pPr>
              <w:ind w:right="-108"/>
              <w:jc w:val="center"/>
              <w:rPr>
                <w:rFonts w:ascii="Arial" w:hAnsi="Arial"/>
                <w:b/>
                <w:sz w:val="20"/>
                <w:szCs w:val="20"/>
              </w:rPr>
            </w:pPr>
            <w:r>
              <w:rPr>
                <w:rFonts w:ascii="Arial" w:hAnsi="Arial"/>
                <w:b/>
                <w:sz w:val="20"/>
                <w:szCs w:val="20"/>
              </w:rPr>
              <w:t xml:space="preserve">What are you doing already/what are you planning to </w:t>
            </w:r>
            <w:proofErr w:type="gramStart"/>
            <w:r>
              <w:rPr>
                <w:rFonts w:ascii="Arial" w:hAnsi="Arial"/>
                <w:b/>
                <w:sz w:val="20"/>
                <w:szCs w:val="20"/>
              </w:rPr>
              <w:t>do ?</w:t>
            </w:r>
            <w:proofErr w:type="gramEnd"/>
          </w:p>
        </w:tc>
        <w:tc>
          <w:tcPr>
            <w:tcW w:w="3118" w:type="dxa"/>
            <w:tcBorders>
              <w:bottom w:val="single" w:sz="4" w:space="0" w:color="auto"/>
            </w:tcBorders>
          </w:tcPr>
          <w:p w14:paraId="62C32B32" w14:textId="77777777" w:rsidR="00D7696B" w:rsidRPr="007B4BEF" w:rsidRDefault="00D7696B" w:rsidP="00793933">
            <w:pPr>
              <w:ind w:right="-108"/>
              <w:jc w:val="center"/>
              <w:rPr>
                <w:rFonts w:ascii="Arial" w:hAnsi="Arial"/>
                <w:b/>
                <w:sz w:val="20"/>
                <w:szCs w:val="20"/>
              </w:rPr>
            </w:pPr>
            <w:r>
              <w:rPr>
                <w:rFonts w:ascii="Arial" w:hAnsi="Arial"/>
                <w:b/>
                <w:sz w:val="20"/>
                <w:szCs w:val="20"/>
              </w:rPr>
              <w:t>What further action is necessary?</w:t>
            </w:r>
          </w:p>
        </w:tc>
        <w:tc>
          <w:tcPr>
            <w:tcW w:w="1255" w:type="dxa"/>
            <w:tcBorders>
              <w:bottom w:val="single" w:sz="4" w:space="0" w:color="auto"/>
            </w:tcBorders>
          </w:tcPr>
          <w:p w14:paraId="745D083C"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whom?</w:t>
            </w:r>
          </w:p>
        </w:tc>
        <w:tc>
          <w:tcPr>
            <w:tcW w:w="1128" w:type="dxa"/>
            <w:tcBorders>
              <w:bottom w:val="single" w:sz="4" w:space="0" w:color="auto"/>
            </w:tcBorders>
          </w:tcPr>
          <w:p w14:paraId="3011D54B"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when?</w:t>
            </w:r>
          </w:p>
        </w:tc>
        <w:tc>
          <w:tcPr>
            <w:tcW w:w="911" w:type="dxa"/>
            <w:tcBorders>
              <w:bottom w:val="single" w:sz="4" w:space="0" w:color="auto"/>
            </w:tcBorders>
          </w:tcPr>
          <w:p w14:paraId="37305C83" w14:textId="77777777" w:rsidR="00D7696B" w:rsidRPr="007B4BEF" w:rsidRDefault="00D7696B" w:rsidP="00793933">
            <w:pPr>
              <w:ind w:right="-108"/>
              <w:jc w:val="center"/>
              <w:rPr>
                <w:rFonts w:ascii="Arial" w:hAnsi="Arial"/>
                <w:b/>
                <w:sz w:val="20"/>
                <w:szCs w:val="20"/>
              </w:rPr>
            </w:pPr>
            <w:r>
              <w:rPr>
                <w:rFonts w:ascii="Arial" w:hAnsi="Arial"/>
                <w:b/>
                <w:sz w:val="20"/>
                <w:szCs w:val="20"/>
              </w:rPr>
              <w:t>Done</w:t>
            </w:r>
          </w:p>
        </w:tc>
      </w:tr>
      <w:tr w:rsidR="00D7696B" w:rsidRPr="007B4BEF" w14:paraId="712F803F" w14:textId="77777777" w:rsidTr="00D7696B">
        <w:trPr>
          <w:trHeight w:val="1349"/>
        </w:trPr>
        <w:tc>
          <w:tcPr>
            <w:tcW w:w="1734" w:type="dxa"/>
            <w:tcBorders>
              <w:top w:val="single" w:sz="4" w:space="0" w:color="auto"/>
              <w:left w:val="single" w:sz="4" w:space="0" w:color="auto"/>
              <w:bottom w:val="single" w:sz="4" w:space="0" w:color="auto"/>
              <w:right w:val="single" w:sz="4" w:space="0" w:color="auto"/>
            </w:tcBorders>
          </w:tcPr>
          <w:p w14:paraId="4F95CFC1" w14:textId="77777777" w:rsidR="00D7696B" w:rsidRPr="00B86A74" w:rsidRDefault="00D7696B" w:rsidP="00793933">
            <w:pPr>
              <w:rPr>
                <w:rFonts w:cs="Calibri"/>
              </w:rPr>
            </w:pPr>
            <w:r w:rsidRPr="00B86A74">
              <w:rPr>
                <w:rFonts w:cs="Calibri"/>
              </w:rPr>
              <w:t>Fire Safety</w:t>
            </w:r>
          </w:p>
        </w:tc>
        <w:tc>
          <w:tcPr>
            <w:tcW w:w="1351" w:type="dxa"/>
            <w:tcBorders>
              <w:top w:val="single" w:sz="4" w:space="0" w:color="auto"/>
              <w:left w:val="single" w:sz="4" w:space="0" w:color="auto"/>
              <w:bottom w:val="single" w:sz="4" w:space="0" w:color="auto"/>
              <w:right w:val="single" w:sz="4" w:space="0" w:color="auto"/>
            </w:tcBorders>
          </w:tcPr>
          <w:p w14:paraId="4150113B"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7B1D069" w14:textId="77777777" w:rsidR="00D7696B" w:rsidRDefault="00D7696B" w:rsidP="00D7696B">
            <w:pPr>
              <w:numPr>
                <w:ilvl w:val="0"/>
                <w:numId w:val="3"/>
              </w:numPr>
              <w:ind w:left="357" w:hanging="357"/>
              <w:rPr>
                <w:rFonts w:cs="Calibri"/>
              </w:rPr>
            </w:pPr>
            <w:r w:rsidRPr="00B86A74">
              <w:rPr>
                <w:rFonts w:cs="Calibri"/>
              </w:rPr>
              <w:t>Ensure all emergency escape routes / doors are fully operational and kept clear.</w:t>
            </w:r>
          </w:p>
          <w:p w14:paraId="3B952D07" w14:textId="77777777" w:rsidR="00D7696B" w:rsidRPr="00792D66" w:rsidRDefault="00D7696B" w:rsidP="00D7696B">
            <w:pPr>
              <w:numPr>
                <w:ilvl w:val="0"/>
                <w:numId w:val="3"/>
              </w:numPr>
              <w:spacing w:after="200" w:line="276" w:lineRule="auto"/>
              <w:rPr>
                <w:rFonts w:cs="Calibri"/>
              </w:rPr>
            </w:pPr>
            <w:r w:rsidRPr="00792D66">
              <w:rPr>
                <w:rFonts w:cs="Calibri"/>
              </w:rPr>
              <w:t xml:space="preserve">Reminders to staff </w:t>
            </w:r>
            <w:r>
              <w:rPr>
                <w:rFonts w:cs="Calibri"/>
              </w:rPr>
              <w:t xml:space="preserve">and children </w:t>
            </w:r>
            <w:r w:rsidRPr="00792D66">
              <w:rPr>
                <w:rFonts w:cs="Calibri"/>
              </w:rPr>
              <w:t>that if the fire alarm is activated that they must still keep 2m distancing when at the evacuation point.</w:t>
            </w:r>
          </w:p>
        </w:tc>
        <w:tc>
          <w:tcPr>
            <w:tcW w:w="3118" w:type="dxa"/>
            <w:tcBorders>
              <w:top w:val="single" w:sz="4" w:space="0" w:color="auto"/>
              <w:left w:val="single" w:sz="4" w:space="0" w:color="auto"/>
              <w:bottom w:val="single" w:sz="4" w:space="0" w:color="auto"/>
              <w:right w:val="single" w:sz="4" w:space="0" w:color="auto"/>
            </w:tcBorders>
          </w:tcPr>
          <w:p w14:paraId="64ED3A0F" w14:textId="77777777" w:rsidR="00D7696B" w:rsidRDefault="00D7696B" w:rsidP="00793933">
            <w:pPr>
              <w:ind w:left="360"/>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7BD94D74" w14:textId="77777777" w:rsidR="00D7696B"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5A7D4C95"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13EFCA45" w14:textId="77777777" w:rsidR="00D7696B" w:rsidRDefault="00D7696B" w:rsidP="00793933">
            <w:pPr>
              <w:rPr>
                <w:rFonts w:ascii="Arial" w:hAnsi="Arial"/>
                <w:sz w:val="20"/>
                <w:szCs w:val="20"/>
              </w:rPr>
            </w:pPr>
          </w:p>
        </w:tc>
      </w:tr>
      <w:tr w:rsidR="00D7696B" w:rsidRPr="007B4BEF" w14:paraId="016F10A2" w14:textId="77777777" w:rsidTr="00D7696B">
        <w:trPr>
          <w:trHeight w:val="372"/>
        </w:trPr>
        <w:tc>
          <w:tcPr>
            <w:tcW w:w="1734" w:type="dxa"/>
            <w:tcBorders>
              <w:top w:val="single" w:sz="4" w:space="0" w:color="auto"/>
              <w:left w:val="single" w:sz="4" w:space="0" w:color="auto"/>
              <w:bottom w:val="single" w:sz="4" w:space="0" w:color="auto"/>
              <w:right w:val="single" w:sz="4" w:space="0" w:color="auto"/>
            </w:tcBorders>
          </w:tcPr>
          <w:p w14:paraId="4657E028" w14:textId="77777777" w:rsidR="00D7696B" w:rsidRPr="00B86A74" w:rsidRDefault="00D7696B" w:rsidP="00793933">
            <w:pPr>
              <w:rPr>
                <w:rFonts w:cs="Calibri"/>
              </w:rPr>
            </w:pPr>
            <w:r>
              <w:rPr>
                <w:rFonts w:cs="Calibri"/>
              </w:rPr>
              <w:t xml:space="preserve">Drop off and pick up </w:t>
            </w:r>
            <w:proofErr w:type="gramStart"/>
            <w:r>
              <w:rPr>
                <w:rFonts w:cs="Calibri"/>
              </w:rPr>
              <w:t>arrangements .</w:t>
            </w:r>
            <w:proofErr w:type="gramEnd"/>
          </w:p>
        </w:tc>
        <w:tc>
          <w:tcPr>
            <w:tcW w:w="1351" w:type="dxa"/>
            <w:tcBorders>
              <w:top w:val="single" w:sz="4" w:space="0" w:color="auto"/>
              <w:left w:val="single" w:sz="4" w:space="0" w:color="auto"/>
              <w:bottom w:val="single" w:sz="4" w:space="0" w:color="auto"/>
              <w:right w:val="single" w:sz="4" w:space="0" w:color="auto"/>
            </w:tcBorders>
          </w:tcPr>
          <w:p w14:paraId="343F2E55" w14:textId="77777777" w:rsidR="00D7696B" w:rsidRPr="00B86A74" w:rsidRDefault="00D7696B" w:rsidP="00793933">
            <w:pPr>
              <w:rPr>
                <w:rFonts w:cs="Calibri"/>
              </w:rPr>
            </w:pPr>
          </w:p>
          <w:p w14:paraId="76E13783"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91B851E" w14:textId="77777777" w:rsidR="00D7696B" w:rsidRPr="00625A3A" w:rsidRDefault="00D7696B" w:rsidP="00D7696B">
            <w:pPr>
              <w:numPr>
                <w:ilvl w:val="0"/>
                <w:numId w:val="4"/>
              </w:numPr>
              <w:rPr>
                <w:rFonts w:cs="Calibri"/>
              </w:rPr>
            </w:pPr>
            <w:proofErr w:type="gramStart"/>
            <w:r w:rsidRPr="00625A3A">
              <w:rPr>
                <w:rFonts w:cs="Calibri"/>
              </w:rPr>
              <w:t>One way</w:t>
            </w:r>
            <w:proofErr w:type="gramEnd"/>
            <w:r w:rsidRPr="00625A3A">
              <w:rPr>
                <w:rFonts w:cs="Calibri"/>
              </w:rPr>
              <w:t xml:space="preserve"> traffic through external doors to avoid face to face passing to be clearly marked, consider use of markings.</w:t>
            </w:r>
          </w:p>
          <w:p w14:paraId="6FCE925B" w14:textId="0B86359D" w:rsidR="00D7696B" w:rsidRPr="00B86A74" w:rsidRDefault="008033AD" w:rsidP="00D7696B">
            <w:pPr>
              <w:numPr>
                <w:ilvl w:val="0"/>
                <w:numId w:val="4"/>
              </w:numPr>
              <w:rPr>
                <w:rFonts w:cs="Calibri"/>
              </w:rPr>
            </w:pPr>
            <w:r>
              <w:rPr>
                <w:rFonts w:cs="Calibri"/>
              </w:rPr>
              <w:t xml:space="preserve">Cleaning station - </w:t>
            </w:r>
            <w:r w:rsidR="00D7696B" w:rsidRPr="00B86A74">
              <w:rPr>
                <w:rFonts w:cs="Calibri"/>
              </w:rPr>
              <w:t>Wipes and sanitiser available at both sides of doors.</w:t>
            </w:r>
          </w:p>
          <w:p w14:paraId="62D1B1AE" w14:textId="77777777" w:rsidR="00D7696B" w:rsidRDefault="00D7696B" w:rsidP="00D7696B">
            <w:pPr>
              <w:numPr>
                <w:ilvl w:val="0"/>
                <w:numId w:val="4"/>
              </w:numPr>
              <w:rPr>
                <w:rFonts w:cs="Calibri"/>
              </w:rPr>
            </w:pPr>
            <w:r w:rsidRPr="00DF6FAB">
              <w:rPr>
                <w:rFonts w:cs="Calibri"/>
              </w:rPr>
              <w:t>Increased cleaning of handles and touch plates.</w:t>
            </w:r>
          </w:p>
          <w:p w14:paraId="04DBFCF7" w14:textId="6FB98E8A" w:rsidR="008033AD" w:rsidRPr="008033AD" w:rsidRDefault="008033AD" w:rsidP="00D7696B">
            <w:pPr>
              <w:numPr>
                <w:ilvl w:val="0"/>
                <w:numId w:val="4"/>
              </w:numPr>
              <w:rPr>
                <w:rFonts w:cs="Calibri"/>
                <w:szCs w:val="20"/>
              </w:rPr>
            </w:pPr>
            <w:proofErr w:type="gramStart"/>
            <w:r>
              <w:rPr>
                <w:rFonts w:cs="Calibri"/>
                <w:szCs w:val="20"/>
              </w:rPr>
              <w:t>2 meter</w:t>
            </w:r>
            <w:proofErr w:type="gramEnd"/>
            <w:r>
              <w:rPr>
                <w:rFonts w:cs="Calibri"/>
                <w:szCs w:val="20"/>
              </w:rPr>
              <w:t xml:space="preserve"> floor markings and signs </w:t>
            </w:r>
            <w:proofErr w:type="spellStart"/>
            <w:r>
              <w:rPr>
                <w:rFonts w:cs="Calibri"/>
                <w:szCs w:val="20"/>
              </w:rPr>
              <w:t>out side</w:t>
            </w:r>
            <w:proofErr w:type="spellEnd"/>
            <w:r>
              <w:rPr>
                <w:rFonts w:cs="Calibri"/>
                <w:szCs w:val="20"/>
              </w:rPr>
              <w:t xml:space="preserve"> front door.</w:t>
            </w:r>
          </w:p>
          <w:p w14:paraId="6B856E0C" w14:textId="77777777" w:rsidR="008033AD" w:rsidRDefault="008033AD" w:rsidP="00D7696B">
            <w:pPr>
              <w:numPr>
                <w:ilvl w:val="0"/>
                <w:numId w:val="4"/>
              </w:numPr>
              <w:rPr>
                <w:rFonts w:cs="Calibri"/>
                <w:szCs w:val="20"/>
              </w:rPr>
            </w:pPr>
            <w:r>
              <w:rPr>
                <w:rFonts w:cs="Calibri"/>
                <w:szCs w:val="20"/>
              </w:rPr>
              <w:t>Only one adult to collect child.</w:t>
            </w:r>
          </w:p>
          <w:p w14:paraId="24FE45A8" w14:textId="3B1D3BA1" w:rsidR="00D7696B" w:rsidRDefault="00D7696B" w:rsidP="00D7696B">
            <w:pPr>
              <w:numPr>
                <w:ilvl w:val="0"/>
                <w:numId w:val="4"/>
              </w:numPr>
              <w:rPr>
                <w:rFonts w:cs="Calibri"/>
                <w:szCs w:val="20"/>
              </w:rPr>
            </w:pPr>
            <w:r w:rsidRPr="00B86A74">
              <w:rPr>
                <w:rFonts w:cs="Calibri"/>
                <w:szCs w:val="20"/>
              </w:rPr>
              <w:lastRenderedPageBreak/>
              <w:t>Priority must be given to disabled users and those identified as h</w:t>
            </w:r>
            <w:r>
              <w:rPr>
                <w:rFonts w:cs="Calibri"/>
                <w:szCs w:val="20"/>
              </w:rPr>
              <w:t>aving health related issues.</w:t>
            </w:r>
          </w:p>
          <w:p w14:paraId="49C2FA93" w14:textId="77777777" w:rsidR="00D7696B" w:rsidRPr="00B86A74" w:rsidRDefault="00D7696B" w:rsidP="00D7696B">
            <w:pPr>
              <w:numPr>
                <w:ilvl w:val="0"/>
                <w:numId w:val="4"/>
              </w:numPr>
              <w:rPr>
                <w:rFonts w:cs="Calibri"/>
                <w:szCs w:val="20"/>
              </w:rPr>
            </w:pPr>
            <w:r w:rsidRPr="00B86A74">
              <w:rPr>
                <w:rFonts w:cs="Calibri"/>
                <w:szCs w:val="20"/>
              </w:rPr>
              <w:t>Provide relevant guidance to parents on drop off and pick up arrangements.</w:t>
            </w:r>
          </w:p>
          <w:p w14:paraId="1D575304" w14:textId="77777777" w:rsidR="00D7696B" w:rsidRDefault="00D7696B" w:rsidP="00793933">
            <w:pPr>
              <w:ind w:left="360"/>
              <w:rPr>
                <w:rFonts w:cs="Calibri"/>
              </w:rPr>
            </w:pPr>
          </w:p>
          <w:p w14:paraId="59FE6248" w14:textId="77777777" w:rsidR="008033AD" w:rsidRDefault="008033AD" w:rsidP="00793933">
            <w:pPr>
              <w:ind w:left="360"/>
              <w:rPr>
                <w:rFonts w:cs="Calibri"/>
              </w:rPr>
            </w:pPr>
          </w:p>
          <w:p w14:paraId="5813AA40" w14:textId="3A1886F6" w:rsidR="008033AD" w:rsidRPr="00DF6FAB" w:rsidRDefault="008033AD" w:rsidP="00793933">
            <w:pPr>
              <w:ind w:left="360"/>
              <w:rPr>
                <w:rFonts w:cs="Calibri"/>
              </w:rPr>
            </w:pPr>
          </w:p>
        </w:tc>
        <w:tc>
          <w:tcPr>
            <w:tcW w:w="3118" w:type="dxa"/>
            <w:tcBorders>
              <w:top w:val="single" w:sz="4" w:space="0" w:color="auto"/>
              <w:left w:val="single" w:sz="4" w:space="0" w:color="auto"/>
              <w:bottom w:val="single" w:sz="4" w:space="0" w:color="auto"/>
              <w:right w:val="single" w:sz="4" w:space="0" w:color="auto"/>
            </w:tcBorders>
          </w:tcPr>
          <w:p w14:paraId="057732B8" w14:textId="77777777" w:rsidR="00D7696B" w:rsidRPr="00B86A74" w:rsidRDefault="00D7696B" w:rsidP="00793933">
            <w:pPr>
              <w:ind w:left="360"/>
              <w:rPr>
                <w:rFonts w:cs="Calibri"/>
                <w:szCs w:val="20"/>
              </w:rPr>
            </w:pPr>
          </w:p>
        </w:tc>
        <w:tc>
          <w:tcPr>
            <w:tcW w:w="1255" w:type="dxa"/>
            <w:tcBorders>
              <w:top w:val="single" w:sz="4" w:space="0" w:color="auto"/>
              <w:left w:val="single" w:sz="4" w:space="0" w:color="auto"/>
              <w:bottom w:val="single" w:sz="4" w:space="0" w:color="auto"/>
              <w:right w:val="single" w:sz="4" w:space="0" w:color="auto"/>
            </w:tcBorders>
          </w:tcPr>
          <w:p w14:paraId="48E16BAC"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0AEC937C" w14:textId="77777777" w:rsidR="00D7696B" w:rsidRPr="007B4BEF"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30E2A209" w14:textId="77777777" w:rsidR="00D7696B" w:rsidRPr="007B4BEF" w:rsidRDefault="00D7696B" w:rsidP="00793933">
            <w:pPr>
              <w:rPr>
                <w:rFonts w:ascii="Arial" w:hAnsi="Arial"/>
                <w:sz w:val="20"/>
                <w:szCs w:val="20"/>
              </w:rPr>
            </w:pPr>
          </w:p>
        </w:tc>
      </w:tr>
      <w:tr w:rsidR="00D7696B" w:rsidRPr="007B4BEF" w14:paraId="2EC18724" w14:textId="77777777" w:rsidTr="00D76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blHeader/>
        </w:trPr>
        <w:tc>
          <w:tcPr>
            <w:tcW w:w="1734" w:type="dxa"/>
            <w:tcBorders>
              <w:bottom w:val="single" w:sz="4" w:space="0" w:color="auto"/>
            </w:tcBorders>
          </w:tcPr>
          <w:p w14:paraId="0C5F796A" w14:textId="77777777" w:rsidR="00D7696B" w:rsidRPr="007B4BEF" w:rsidRDefault="00D7696B" w:rsidP="00793933">
            <w:pPr>
              <w:ind w:right="-108"/>
              <w:jc w:val="center"/>
              <w:rPr>
                <w:rFonts w:ascii="Arial" w:hAnsi="Arial"/>
                <w:b/>
                <w:sz w:val="20"/>
                <w:szCs w:val="20"/>
              </w:rPr>
            </w:pPr>
            <w:r>
              <w:rPr>
                <w:rFonts w:ascii="Arial" w:hAnsi="Arial"/>
                <w:b/>
                <w:sz w:val="20"/>
                <w:szCs w:val="20"/>
              </w:rPr>
              <w:t>What are the hazards?</w:t>
            </w:r>
          </w:p>
        </w:tc>
        <w:tc>
          <w:tcPr>
            <w:tcW w:w="1351" w:type="dxa"/>
            <w:tcBorders>
              <w:bottom w:val="single" w:sz="4" w:space="0" w:color="auto"/>
            </w:tcBorders>
          </w:tcPr>
          <w:p w14:paraId="45C19ADE" w14:textId="77777777" w:rsidR="00D7696B" w:rsidRPr="007B4BEF" w:rsidRDefault="00D7696B" w:rsidP="00793933">
            <w:pPr>
              <w:ind w:right="-108"/>
              <w:jc w:val="center"/>
              <w:rPr>
                <w:rFonts w:ascii="Arial" w:hAnsi="Arial"/>
                <w:b/>
                <w:sz w:val="20"/>
                <w:szCs w:val="20"/>
              </w:rPr>
            </w:pPr>
            <w:r>
              <w:rPr>
                <w:rFonts w:ascii="Arial" w:hAnsi="Arial"/>
                <w:b/>
                <w:sz w:val="20"/>
                <w:szCs w:val="20"/>
              </w:rPr>
              <w:t xml:space="preserve">Who might be harmed and </w:t>
            </w:r>
            <w:r w:rsidRPr="005423ED">
              <w:rPr>
                <w:rFonts w:ascii="Arial" w:hAnsi="Arial"/>
                <w:b/>
                <w:i/>
                <w:sz w:val="20"/>
                <w:szCs w:val="20"/>
              </w:rPr>
              <w:t>how</w:t>
            </w:r>
            <w:r>
              <w:rPr>
                <w:rFonts w:ascii="Arial" w:hAnsi="Arial"/>
                <w:b/>
                <w:sz w:val="20"/>
                <w:szCs w:val="20"/>
              </w:rPr>
              <w:t>?</w:t>
            </w:r>
          </w:p>
        </w:tc>
        <w:tc>
          <w:tcPr>
            <w:tcW w:w="4678" w:type="dxa"/>
            <w:tcBorders>
              <w:bottom w:val="single" w:sz="4" w:space="0" w:color="auto"/>
            </w:tcBorders>
          </w:tcPr>
          <w:p w14:paraId="2F5F1BCE" w14:textId="77777777" w:rsidR="00D7696B" w:rsidRPr="007B4BEF" w:rsidRDefault="00D7696B" w:rsidP="00793933">
            <w:pPr>
              <w:ind w:right="-108"/>
              <w:jc w:val="center"/>
              <w:rPr>
                <w:rFonts w:ascii="Arial" w:hAnsi="Arial"/>
                <w:b/>
                <w:sz w:val="20"/>
                <w:szCs w:val="20"/>
              </w:rPr>
            </w:pPr>
            <w:r>
              <w:rPr>
                <w:rFonts w:ascii="Arial" w:hAnsi="Arial"/>
                <w:b/>
                <w:sz w:val="20"/>
                <w:szCs w:val="20"/>
              </w:rPr>
              <w:t xml:space="preserve">What are you doing already/what are you planning to </w:t>
            </w:r>
            <w:proofErr w:type="gramStart"/>
            <w:r>
              <w:rPr>
                <w:rFonts w:ascii="Arial" w:hAnsi="Arial"/>
                <w:b/>
                <w:sz w:val="20"/>
                <w:szCs w:val="20"/>
              </w:rPr>
              <w:t>do ?</w:t>
            </w:r>
            <w:proofErr w:type="gramEnd"/>
          </w:p>
        </w:tc>
        <w:tc>
          <w:tcPr>
            <w:tcW w:w="3118" w:type="dxa"/>
            <w:tcBorders>
              <w:bottom w:val="single" w:sz="4" w:space="0" w:color="auto"/>
            </w:tcBorders>
          </w:tcPr>
          <w:p w14:paraId="6EBA698D" w14:textId="77777777" w:rsidR="00D7696B" w:rsidRPr="007B4BEF" w:rsidRDefault="00D7696B" w:rsidP="00793933">
            <w:pPr>
              <w:ind w:right="-108"/>
              <w:jc w:val="center"/>
              <w:rPr>
                <w:rFonts w:ascii="Arial" w:hAnsi="Arial"/>
                <w:b/>
                <w:sz w:val="20"/>
                <w:szCs w:val="20"/>
              </w:rPr>
            </w:pPr>
            <w:r>
              <w:rPr>
                <w:rFonts w:ascii="Arial" w:hAnsi="Arial"/>
                <w:b/>
                <w:sz w:val="20"/>
                <w:szCs w:val="20"/>
              </w:rPr>
              <w:t>What further action is necessary?</w:t>
            </w:r>
          </w:p>
        </w:tc>
        <w:tc>
          <w:tcPr>
            <w:tcW w:w="1255" w:type="dxa"/>
            <w:tcBorders>
              <w:bottom w:val="single" w:sz="4" w:space="0" w:color="auto"/>
            </w:tcBorders>
          </w:tcPr>
          <w:p w14:paraId="00703D83"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whom?</w:t>
            </w:r>
          </w:p>
        </w:tc>
        <w:tc>
          <w:tcPr>
            <w:tcW w:w="1128" w:type="dxa"/>
            <w:tcBorders>
              <w:bottom w:val="single" w:sz="4" w:space="0" w:color="auto"/>
            </w:tcBorders>
          </w:tcPr>
          <w:p w14:paraId="6CF484A8" w14:textId="77777777" w:rsidR="00D7696B" w:rsidRPr="007B4BEF" w:rsidRDefault="00D7696B" w:rsidP="00793933">
            <w:pPr>
              <w:ind w:right="-108"/>
              <w:jc w:val="center"/>
              <w:rPr>
                <w:rFonts w:ascii="Arial" w:hAnsi="Arial"/>
                <w:b/>
                <w:sz w:val="20"/>
                <w:szCs w:val="20"/>
              </w:rPr>
            </w:pPr>
            <w:r>
              <w:rPr>
                <w:rFonts w:ascii="Arial" w:hAnsi="Arial"/>
                <w:b/>
                <w:sz w:val="20"/>
                <w:szCs w:val="20"/>
              </w:rPr>
              <w:t>Action by when?</w:t>
            </w:r>
          </w:p>
        </w:tc>
        <w:tc>
          <w:tcPr>
            <w:tcW w:w="911" w:type="dxa"/>
            <w:tcBorders>
              <w:bottom w:val="single" w:sz="4" w:space="0" w:color="auto"/>
            </w:tcBorders>
          </w:tcPr>
          <w:p w14:paraId="7B921877" w14:textId="77777777" w:rsidR="00D7696B" w:rsidRPr="007B4BEF" w:rsidRDefault="00D7696B" w:rsidP="00793933">
            <w:pPr>
              <w:ind w:right="-108"/>
              <w:jc w:val="center"/>
              <w:rPr>
                <w:rFonts w:ascii="Arial" w:hAnsi="Arial"/>
                <w:b/>
                <w:sz w:val="20"/>
                <w:szCs w:val="20"/>
              </w:rPr>
            </w:pPr>
            <w:r>
              <w:rPr>
                <w:rFonts w:ascii="Arial" w:hAnsi="Arial"/>
                <w:b/>
                <w:sz w:val="20"/>
                <w:szCs w:val="20"/>
              </w:rPr>
              <w:t>Done</w:t>
            </w:r>
          </w:p>
        </w:tc>
      </w:tr>
      <w:tr w:rsidR="00D7696B" w:rsidRPr="007B4BEF" w14:paraId="0D2B832E" w14:textId="77777777" w:rsidTr="00D7696B">
        <w:trPr>
          <w:trHeight w:val="1307"/>
        </w:trPr>
        <w:tc>
          <w:tcPr>
            <w:tcW w:w="1734" w:type="dxa"/>
            <w:tcBorders>
              <w:top w:val="single" w:sz="4" w:space="0" w:color="auto"/>
              <w:left w:val="single" w:sz="4" w:space="0" w:color="auto"/>
              <w:bottom w:val="single" w:sz="4" w:space="0" w:color="auto"/>
              <w:right w:val="single" w:sz="4" w:space="0" w:color="auto"/>
            </w:tcBorders>
          </w:tcPr>
          <w:p w14:paraId="1CDDD6C5" w14:textId="77777777" w:rsidR="00D7696B" w:rsidRPr="00B86A74" w:rsidRDefault="00D7696B" w:rsidP="00793933">
            <w:pPr>
              <w:rPr>
                <w:rFonts w:cs="Calibri"/>
              </w:rPr>
            </w:pPr>
            <w:r w:rsidRPr="00B86A74">
              <w:rPr>
                <w:rFonts w:cs="Calibri"/>
              </w:rPr>
              <w:t>First Aid</w:t>
            </w:r>
          </w:p>
        </w:tc>
        <w:tc>
          <w:tcPr>
            <w:tcW w:w="1351" w:type="dxa"/>
            <w:tcBorders>
              <w:top w:val="single" w:sz="4" w:space="0" w:color="auto"/>
              <w:left w:val="single" w:sz="4" w:space="0" w:color="auto"/>
              <w:bottom w:val="single" w:sz="4" w:space="0" w:color="auto"/>
              <w:right w:val="single" w:sz="4" w:space="0" w:color="auto"/>
            </w:tcBorders>
          </w:tcPr>
          <w:p w14:paraId="0584F4B9"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58AD222D" w14:textId="77777777" w:rsidR="00D7696B" w:rsidRPr="00625A3A" w:rsidRDefault="00D7696B" w:rsidP="00D7696B">
            <w:pPr>
              <w:numPr>
                <w:ilvl w:val="0"/>
                <w:numId w:val="5"/>
              </w:numPr>
              <w:rPr>
                <w:rFonts w:cs="Calibri"/>
              </w:rPr>
            </w:pPr>
            <w:r w:rsidRPr="00625A3A">
              <w:rPr>
                <w:rFonts w:cs="Calibri"/>
              </w:rPr>
              <w:t>Access to first aid facilities is maintained and the setting is suitably stocked with first aid sundries.</w:t>
            </w:r>
          </w:p>
          <w:p w14:paraId="05050D0D" w14:textId="77777777" w:rsidR="00D7696B" w:rsidRPr="00625A3A" w:rsidRDefault="00D7696B" w:rsidP="00D7696B">
            <w:pPr>
              <w:numPr>
                <w:ilvl w:val="0"/>
                <w:numId w:val="5"/>
              </w:numPr>
              <w:rPr>
                <w:rFonts w:cs="Calibri"/>
              </w:rPr>
            </w:pPr>
            <w:r w:rsidRPr="00625A3A">
              <w:rPr>
                <w:rFonts w:cs="Calibri"/>
              </w:rPr>
              <w:t xml:space="preserve">Staff or children with medical needs have been assessed and relevant consents are in place. Staff have been trained in the use of medications and increased level of control applied, to include the use of PPE if required. </w:t>
            </w:r>
          </w:p>
          <w:p w14:paraId="2DD26EB6" w14:textId="77777777" w:rsidR="00D7696B" w:rsidRPr="00625A3A" w:rsidRDefault="00D7696B" w:rsidP="00D7696B">
            <w:pPr>
              <w:numPr>
                <w:ilvl w:val="0"/>
                <w:numId w:val="5"/>
              </w:numPr>
              <w:rPr>
                <w:rFonts w:cs="Calibri"/>
              </w:rPr>
            </w:pPr>
            <w:r w:rsidRPr="00625A3A">
              <w:rPr>
                <w:rFonts w:cs="Calibri"/>
              </w:rPr>
              <w:t>Review of the First Aid policy to include consideration of the risk of infection of covid-19.</w:t>
            </w:r>
          </w:p>
          <w:p w14:paraId="7CEDFE6D" w14:textId="77777777" w:rsidR="00D7696B" w:rsidRPr="00B86A74" w:rsidRDefault="00D7696B" w:rsidP="00D7696B">
            <w:pPr>
              <w:numPr>
                <w:ilvl w:val="0"/>
                <w:numId w:val="5"/>
              </w:numPr>
              <w:rPr>
                <w:rFonts w:cs="Calibri"/>
                <w:szCs w:val="20"/>
              </w:rPr>
            </w:pPr>
            <w:r w:rsidRPr="00625A3A">
              <w:rPr>
                <w:rFonts w:cs="Calibri"/>
                <w:szCs w:val="20"/>
              </w:rPr>
              <w:t>The HSE have announced</w:t>
            </w:r>
            <w:r w:rsidRPr="00B86A74">
              <w:rPr>
                <w:rFonts w:cs="Calibri"/>
                <w:szCs w:val="20"/>
              </w:rPr>
              <w:t xml:space="preserve"> a three-month extension to the validity of the following qualifications if the first aider to requalify because of the coronavirus:</w:t>
            </w:r>
          </w:p>
          <w:p w14:paraId="51469249" w14:textId="77777777" w:rsidR="00D7696B" w:rsidRPr="00B86A74" w:rsidRDefault="00D7696B" w:rsidP="00D7696B">
            <w:pPr>
              <w:numPr>
                <w:ilvl w:val="1"/>
                <w:numId w:val="5"/>
              </w:numPr>
              <w:rPr>
                <w:rFonts w:cs="Calibri"/>
                <w:szCs w:val="20"/>
              </w:rPr>
            </w:pPr>
            <w:r w:rsidRPr="00B86A74">
              <w:rPr>
                <w:rFonts w:cs="Calibri"/>
                <w:szCs w:val="20"/>
              </w:rPr>
              <w:t>First Aid at Work</w:t>
            </w:r>
          </w:p>
          <w:p w14:paraId="1B66C992" w14:textId="77777777" w:rsidR="00D7696B" w:rsidRPr="00B86A74" w:rsidRDefault="00D7696B" w:rsidP="00D7696B">
            <w:pPr>
              <w:numPr>
                <w:ilvl w:val="1"/>
                <w:numId w:val="5"/>
              </w:numPr>
              <w:rPr>
                <w:rFonts w:cs="Calibri"/>
                <w:szCs w:val="20"/>
              </w:rPr>
            </w:pPr>
            <w:r w:rsidRPr="00B86A74">
              <w:rPr>
                <w:rFonts w:cs="Calibri"/>
                <w:szCs w:val="20"/>
              </w:rPr>
              <w:t>Emergency First Aid at Work</w:t>
            </w:r>
          </w:p>
          <w:p w14:paraId="514FB1B7" w14:textId="77777777" w:rsidR="00D7696B" w:rsidRPr="00B86A74" w:rsidRDefault="00D7696B" w:rsidP="00D7696B">
            <w:pPr>
              <w:numPr>
                <w:ilvl w:val="1"/>
                <w:numId w:val="5"/>
              </w:numPr>
              <w:rPr>
                <w:rFonts w:cs="Calibri"/>
                <w:szCs w:val="20"/>
              </w:rPr>
            </w:pPr>
            <w:r w:rsidRPr="00B86A74">
              <w:rPr>
                <w:rFonts w:cs="Calibri"/>
                <w:szCs w:val="20"/>
              </w:rPr>
              <w:t>Paediatric First Aid</w:t>
            </w:r>
          </w:p>
          <w:p w14:paraId="7961A4D9" w14:textId="77777777" w:rsidR="00D7696B" w:rsidRPr="00B86A74" w:rsidRDefault="00D7696B" w:rsidP="00D7696B">
            <w:pPr>
              <w:numPr>
                <w:ilvl w:val="1"/>
                <w:numId w:val="5"/>
              </w:numPr>
              <w:rPr>
                <w:rFonts w:cs="Calibri"/>
                <w:szCs w:val="20"/>
              </w:rPr>
            </w:pPr>
            <w:r w:rsidRPr="00B86A74">
              <w:rPr>
                <w:rFonts w:cs="Calibri"/>
                <w:szCs w:val="20"/>
              </w:rPr>
              <w:lastRenderedPageBreak/>
              <w:t>Emergency Paediatric First Aid</w:t>
            </w:r>
          </w:p>
          <w:p w14:paraId="31FE2433" w14:textId="77777777" w:rsidR="00D7696B" w:rsidRPr="00B86A74" w:rsidRDefault="00D7696B" w:rsidP="00793933">
            <w:pPr>
              <w:ind w:left="360"/>
              <w:rPr>
                <w:rFonts w:cs="Calibri"/>
              </w:rPr>
            </w:pPr>
          </w:p>
        </w:tc>
        <w:tc>
          <w:tcPr>
            <w:tcW w:w="3118" w:type="dxa"/>
            <w:tcBorders>
              <w:top w:val="single" w:sz="4" w:space="0" w:color="auto"/>
              <w:left w:val="single" w:sz="4" w:space="0" w:color="auto"/>
              <w:bottom w:val="single" w:sz="4" w:space="0" w:color="auto"/>
              <w:right w:val="single" w:sz="4" w:space="0" w:color="auto"/>
            </w:tcBorders>
          </w:tcPr>
          <w:p w14:paraId="32885B43" w14:textId="77777777" w:rsidR="00D7696B" w:rsidRDefault="00F71A6C" w:rsidP="00764C7D">
            <w:pPr>
              <w:rPr>
                <w:rFonts w:cs="Calibri"/>
                <w:szCs w:val="20"/>
              </w:rPr>
            </w:pPr>
            <w:r>
              <w:rPr>
                <w:rFonts w:cs="Calibri"/>
                <w:szCs w:val="20"/>
              </w:rPr>
              <w:lastRenderedPageBreak/>
              <w:t xml:space="preserve">First aid box. </w:t>
            </w:r>
          </w:p>
          <w:p w14:paraId="7DBF8CAB" w14:textId="4C2A02DC" w:rsidR="00F71A6C" w:rsidRPr="00B86A74" w:rsidRDefault="00F71A6C" w:rsidP="00764C7D">
            <w:pPr>
              <w:rPr>
                <w:rFonts w:cs="Calibri"/>
                <w:szCs w:val="20"/>
              </w:rPr>
            </w:pPr>
            <w:r>
              <w:rPr>
                <w:rFonts w:cs="Calibri"/>
                <w:szCs w:val="20"/>
              </w:rPr>
              <w:t xml:space="preserve">Staff to carry individual bags, with hand sanitiser wipes, apron, mask and gloves. </w:t>
            </w:r>
          </w:p>
        </w:tc>
        <w:tc>
          <w:tcPr>
            <w:tcW w:w="1255" w:type="dxa"/>
            <w:tcBorders>
              <w:top w:val="single" w:sz="4" w:space="0" w:color="auto"/>
              <w:left w:val="single" w:sz="4" w:space="0" w:color="auto"/>
              <w:bottom w:val="single" w:sz="4" w:space="0" w:color="auto"/>
              <w:right w:val="single" w:sz="4" w:space="0" w:color="auto"/>
            </w:tcBorders>
          </w:tcPr>
          <w:p w14:paraId="38847BA6" w14:textId="77777777" w:rsidR="00D7696B"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4D886F23"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061C77C5" w14:textId="77777777" w:rsidR="00D7696B" w:rsidRDefault="00D7696B" w:rsidP="00793933">
            <w:pPr>
              <w:rPr>
                <w:rFonts w:ascii="Arial" w:hAnsi="Arial"/>
                <w:sz w:val="20"/>
                <w:szCs w:val="20"/>
              </w:rPr>
            </w:pPr>
          </w:p>
        </w:tc>
      </w:tr>
      <w:tr w:rsidR="00D7696B" w:rsidRPr="007B4BEF" w14:paraId="3B262F54" w14:textId="77777777" w:rsidTr="00D7696B">
        <w:trPr>
          <w:trHeight w:val="514"/>
        </w:trPr>
        <w:tc>
          <w:tcPr>
            <w:tcW w:w="1734" w:type="dxa"/>
            <w:tcBorders>
              <w:top w:val="single" w:sz="4" w:space="0" w:color="auto"/>
              <w:left w:val="single" w:sz="4" w:space="0" w:color="auto"/>
              <w:bottom w:val="single" w:sz="4" w:space="0" w:color="auto"/>
              <w:right w:val="single" w:sz="4" w:space="0" w:color="auto"/>
            </w:tcBorders>
          </w:tcPr>
          <w:p w14:paraId="5954418B" w14:textId="77777777" w:rsidR="00D7696B" w:rsidRPr="00B86A74" w:rsidRDefault="00D7696B" w:rsidP="00793933">
            <w:pPr>
              <w:rPr>
                <w:rFonts w:cs="Calibri"/>
              </w:rPr>
            </w:pPr>
            <w:r w:rsidRPr="00B86A74">
              <w:rPr>
                <w:rFonts w:cs="Calibri"/>
              </w:rPr>
              <w:t>Waste</w:t>
            </w:r>
          </w:p>
        </w:tc>
        <w:tc>
          <w:tcPr>
            <w:tcW w:w="1351" w:type="dxa"/>
            <w:tcBorders>
              <w:top w:val="single" w:sz="4" w:space="0" w:color="auto"/>
              <w:left w:val="single" w:sz="4" w:space="0" w:color="auto"/>
              <w:bottom w:val="single" w:sz="4" w:space="0" w:color="auto"/>
              <w:right w:val="single" w:sz="4" w:space="0" w:color="auto"/>
            </w:tcBorders>
          </w:tcPr>
          <w:p w14:paraId="1063566D"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4DF760C6" w14:textId="41B18D56" w:rsidR="00D7696B" w:rsidRDefault="008033AD" w:rsidP="00D7696B">
            <w:pPr>
              <w:numPr>
                <w:ilvl w:val="0"/>
                <w:numId w:val="6"/>
              </w:numPr>
              <w:rPr>
                <w:rFonts w:cs="Calibri"/>
              </w:rPr>
            </w:pPr>
            <w:r>
              <w:rPr>
                <w:rFonts w:cs="Calibri"/>
              </w:rPr>
              <w:t>W</w:t>
            </w:r>
            <w:r w:rsidR="00D7696B" w:rsidRPr="00B86A74">
              <w:rPr>
                <w:rFonts w:cs="Calibri"/>
              </w:rPr>
              <w:t xml:space="preserve">aste bins </w:t>
            </w:r>
            <w:r>
              <w:rPr>
                <w:rFonts w:cs="Calibri"/>
              </w:rPr>
              <w:t xml:space="preserve">placed </w:t>
            </w:r>
            <w:r w:rsidR="00D7696B" w:rsidRPr="00B86A74">
              <w:rPr>
                <w:rFonts w:cs="Calibri"/>
              </w:rPr>
              <w:t>to key strategic po</w:t>
            </w:r>
            <w:r w:rsidR="00D7696B">
              <w:rPr>
                <w:rFonts w:cs="Calibri"/>
              </w:rPr>
              <w:t>sitions both in the premises</w:t>
            </w:r>
            <w:r w:rsidR="00D7696B" w:rsidRPr="00B86A74">
              <w:rPr>
                <w:rFonts w:cs="Calibri"/>
              </w:rPr>
              <w:t xml:space="preserve"> and in external areas that are in use in order that waste materials can be managed safely</w:t>
            </w:r>
          </w:p>
          <w:p w14:paraId="26486938" w14:textId="698EAC9F" w:rsidR="00D7696B" w:rsidRPr="00B86A74" w:rsidRDefault="00D7696B" w:rsidP="00D7696B">
            <w:pPr>
              <w:numPr>
                <w:ilvl w:val="0"/>
                <w:numId w:val="6"/>
              </w:numPr>
              <w:rPr>
                <w:rFonts w:cs="Calibri"/>
              </w:rPr>
            </w:pPr>
            <w:r>
              <w:rPr>
                <w:rFonts w:cs="Calibri"/>
              </w:rPr>
              <w:t xml:space="preserve">foot pedal </w:t>
            </w:r>
            <w:r w:rsidR="008033AD">
              <w:rPr>
                <w:rFonts w:cs="Calibri"/>
              </w:rPr>
              <w:t xml:space="preserve">bins lids </w:t>
            </w:r>
            <w:r>
              <w:rPr>
                <w:rFonts w:cs="Calibri"/>
              </w:rPr>
              <w:t xml:space="preserve">operated. </w:t>
            </w:r>
          </w:p>
          <w:p w14:paraId="42F9424A" w14:textId="77777777" w:rsidR="00D7696B" w:rsidRDefault="00D7696B" w:rsidP="00D7696B">
            <w:pPr>
              <w:numPr>
                <w:ilvl w:val="0"/>
                <w:numId w:val="6"/>
              </w:numPr>
              <w:rPr>
                <w:rFonts w:cs="Calibri"/>
              </w:rPr>
            </w:pPr>
            <w:r w:rsidRPr="00B86A74">
              <w:rPr>
                <w:rFonts w:cs="Calibri"/>
              </w:rPr>
              <w:t xml:space="preserve">Bins should be emptied </w:t>
            </w:r>
            <w:r>
              <w:rPr>
                <w:rFonts w:cs="Calibri"/>
              </w:rPr>
              <w:t>at least daily.</w:t>
            </w:r>
          </w:p>
          <w:p w14:paraId="6F70EC84" w14:textId="77777777" w:rsidR="00D7696B" w:rsidRPr="00B86A74" w:rsidRDefault="00D7696B" w:rsidP="00D7696B">
            <w:pPr>
              <w:numPr>
                <w:ilvl w:val="0"/>
                <w:numId w:val="6"/>
              </w:numPr>
              <w:rPr>
                <w:rFonts w:cs="Calibri"/>
              </w:rPr>
            </w:pPr>
            <w:r>
              <w:rPr>
                <w:rFonts w:cs="Calibri"/>
              </w:rPr>
              <w:t>Staff to ensure they wear protective gloves and or wash hands immediately after carrying out this activity.</w:t>
            </w:r>
          </w:p>
        </w:tc>
        <w:tc>
          <w:tcPr>
            <w:tcW w:w="3118" w:type="dxa"/>
            <w:tcBorders>
              <w:top w:val="single" w:sz="4" w:space="0" w:color="auto"/>
              <w:left w:val="single" w:sz="4" w:space="0" w:color="auto"/>
              <w:bottom w:val="single" w:sz="4" w:space="0" w:color="auto"/>
              <w:right w:val="single" w:sz="4" w:space="0" w:color="auto"/>
            </w:tcBorders>
          </w:tcPr>
          <w:p w14:paraId="5A2E89C6" w14:textId="06A4A563" w:rsidR="00D7696B" w:rsidRPr="002C3B87" w:rsidRDefault="00F71A6C" w:rsidP="00793933">
            <w:pPr>
              <w:rPr>
                <w:rFonts w:ascii="Arial" w:hAnsi="Arial"/>
                <w:sz w:val="20"/>
                <w:szCs w:val="20"/>
              </w:rPr>
            </w:pPr>
            <w:r>
              <w:rPr>
                <w:rFonts w:ascii="Arial" w:hAnsi="Arial"/>
                <w:sz w:val="20"/>
                <w:szCs w:val="20"/>
              </w:rPr>
              <w:t xml:space="preserve">Replace bins with </w:t>
            </w:r>
            <w:r w:rsidR="008033AD">
              <w:rPr>
                <w:rFonts w:ascii="Arial" w:hAnsi="Arial"/>
                <w:sz w:val="20"/>
                <w:szCs w:val="20"/>
              </w:rPr>
              <w:t xml:space="preserve">Pedal bins that are foot operated. </w:t>
            </w:r>
          </w:p>
        </w:tc>
        <w:tc>
          <w:tcPr>
            <w:tcW w:w="1255" w:type="dxa"/>
            <w:tcBorders>
              <w:top w:val="single" w:sz="4" w:space="0" w:color="auto"/>
              <w:left w:val="single" w:sz="4" w:space="0" w:color="auto"/>
              <w:bottom w:val="single" w:sz="4" w:space="0" w:color="auto"/>
              <w:right w:val="single" w:sz="4" w:space="0" w:color="auto"/>
            </w:tcBorders>
          </w:tcPr>
          <w:p w14:paraId="46685AA7" w14:textId="77777777" w:rsidR="00D7696B" w:rsidRDefault="00D7696B" w:rsidP="00793933">
            <w:pPr>
              <w:rPr>
                <w:rFonts w:ascii="Arial" w:hAnsi="Arial"/>
                <w:sz w:val="20"/>
                <w:szCs w:val="20"/>
              </w:rPr>
            </w:pPr>
          </w:p>
          <w:p w14:paraId="2C6A9DD3"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11356360" w14:textId="77777777" w:rsidR="00D7696B" w:rsidRDefault="00D7696B" w:rsidP="00793933">
            <w:pPr>
              <w:rPr>
                <w:rFonts w:ascii="Arial" w:hAnsi="Arial"/>
                <w:sz w:val="20"/>
                <w:szCs w:val="20"/>
              </w:rPr>
            </w:pPr>
          </w:p>
          <w:p w14:paraId="4832046F" w14:textId="77777777" w:rsidR="00D7696B" w:rsidRDefault="00D7696B" w:rsidP="00793933">
            <w:pPr>
              <w:rPr>
                <w:rFonts w:ascii="Arial" w:hAnsi="Arial"/>
                <w:sz w:val="20"/>
                <w:szCs w:val="20"/>
              </w:rPr>
            </w:pPr>
          </w:p>
          <w:p w14:paraId="41E0F6C2" w14:textId="77777777" w:rsidR="00D7696B" w:rsidRPr="007B4BEF"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6E67418C" w14:textId="77777777" w:rsidR="00D7696B" w:rsidRDefault="00D7696B" w:rsidP="00793933">
            <w:pPr>
              <w:rPr>
                <w:rFonts w:ascii="Arial" w:hAnsi="Arial"/>
                <w:sz w:val="20"/>
                <w:szCs w:val="20"/>
              </w:rPr>
            </w:pPr>
          </w:p>
          <w:p w14:paraId="0A4A863B" w14:textId="77777777" w:rsidR="00D7696B" w:rsidRDefault="00D7696B" w:rsidP="00793933">
            <w:pPr>
              <w:rPr>
                <w:rFonts w:ascii="Arial" w:hAnsi="Arial"/>
                <w:sz w:val="20"/>
                <w:szCs w:val="20"/>
              </w:rPr>
            </w:pPr>
          </w:p>
          <w:p w14:paraId="680C4E56" w14:textId="77777777" w:rsidR="00D7696B" w:rsidRPr="007B4BEF" w:rsidRDefault="00D7696B" w:rsidP="00793933">
            <w:pPr>
              <w:rPr>
                <w:rFonts w:ascii="Arial" w:hAnsi="Arial"/>
                <w:sz w:val="20"/>
                <w:szCs w:val="20"/>
              </w:rPr>
            </w:pPr>
          </w:p>
        </w:tc>
      </w:tr>
      <w:tr w:rsidR="00D7696B" w:rsidRPr="007B4BEF" w14:paraId="63D15694" w14:textId="77777777" w:rsidTr="00D7696B">
        <w:trPr>
          <w:trHeight w:val="1214"/>
        </w:trPr>
        <w:tc>
          <w:tcPr>
            <w:tcW w:w="1734" w:type="dxa"/>
            <w:tcBorders>
              <w:top w:val="single" w:sz="4" w:space="0" w:color="auto"/>
              <w:left w:val="single" w:sz="4" w:space="0" w:color="auto"/>
              <w:bottom w:val="single" w:sz="4" w:space="0" w:color="auto"/>
              <w:right w:val="single" w:sz="4" w:space="0" w:color="auto"/>
            </w:tcBorders>
          </w:tcPr>
          <w:p w14:paraId="42F28D8C" w14:textId="77777777" w:rsidR="00D7696B" w:rsidRPr="00B86A74" w:rsidRDefault="00D7696B" w:rsidP="00793933">
            <w:pPr>
              <w:rPr>
                <w:rFonts w:cs="Calibri"/>
              </w:rPr>
            </w:pPr>
          </w:p>
          <w:p w14:paraId="6E2CFA24" w14:textId="77777777" w:rsidR="00D7696B" w:rsidRPr="00B86A74" w:rsidRDefault="00D7696B" w:rsidP="00793933">
            <w:pPr>
              <w:rPr>
                <w:rFonts w:cs="Calibri"/>
              </w:rPr>
            </w:pPr>
            <w:r>
              <w:rPr>
                <w:rFonts w:cs="Calibri"/>
              </w:rPr>
              <w:t>Staff/children</w:t>
            </w:r>
            <w:r w:rsidRPr="00B86A74">
              <w:rPr>
                <w:rFonts w:cs="Calibri"/>
              </w:rPr>
              <w:t xml:space="preserve"> within the shielded group</w:t>
            </w:r>
          </w:p>
        </w:tc>
        <w:tc>
          <w:tcPr>
            <w:tcW w:w="1351" w:type="dxa"/>
            <w:tcBorders>
              <w:top w:val="single" w:sz="4" w:space="0" w:color="auto"/>
              <w:left w:val="single" w:sz="4" w:space="0" w:color="auto"/>
              <w:bottom w:val="single" w:sz="4" w:space="0" w:color="auto"/>
              <w:right w:val="single" w:sz="4" w:space="0" w:color="auto"/>
            </w:tcBorders>
          </w:tcPr>
          <w:p w14:paraId="4E851F74"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64148007" w14:textId="77777777" w:rsidR="00D7696B" w:rsidRPr="00B86A74" w:rsidRDefault="00D7696B" w:rsidP="00D7696B">
            <w:pPr>
              <w:pStyle w:val="ListParagraph"/>
              <w:numPr>
                <w:ilvl w:val="0"/>
                <w:numId w:val="7"/>
              </w:numPr>
              <w:rPr>
                <w:rFonts w:ascii="Calibri" w:hAnsi="Calibri" w:cs="Calibri"/>
              </w:rPr>
            </w:pPr>
            <w:r w:rsidRPr="00B86A74">
              <w:rPr>
                <w:rFonts w:ascii="Calibri" w:hAnsi="Calibri" w:cs="Calibri"/>
              </w:rPr>
              <w:t xml:space="preserve">Any </w:t>
            </w:r>
            <w:r>
              <w:rPr>
                <w:rFonts w:ascii="Calibri" w:hAnsi="Calibri" w:cs="Calibri"/>
              </w:rPr>
              <w:t>member of staff or child</w:t>
            </w:r>
            <w:r w:rsidRPr="00B86A74">
              <w:rPr>
                <w:rFonts w:ascii="Calibri" w:hAnsi="Calibri" w:cs="Calibri"/>
              </w:rPr>
              <w:t xml:space="preserve"> that is within the </w:t>
            </w:r>
            <w:hyperlink r:id="rId7" w:history="1">
              <w:r w:rsidRPr="00B86A74">
                <w:rPr>
                  <w:rStyle w:val="Hyperlink"/>
                  <w:rFonts w:ascii="Calibri" w:hAnsi="Calibri" w:cs="Calibri"/>
                </w:rPr>
                <w:t>Clinically extremely vulnerable group</w:t>
              </w:r>
            </w:hyperlink>
            <w:r>
              <w:rPr>
                <w:rFonts w:ascii="Calibri" w:hAnsi="Calibri" w:cs="Calibri"/>
              </w:rPr>
              <w:t xml:space="preserve"> must not attend the setting</w:t>
            </w:r>
            <w:r w:rsidRPr="00B86A74">
              <w:rPr>
                <w:rFonts w:ascii="Calibri" w:hAnsi="Calibri" w:cs="Calibri"/>
              </w:rPr>
              <w:t xml:space="preserve"> as per the Government guidelines</w:t>
            </w:r>
          </w:p>
          <w:p w14:paraId="0180730D" w14:textId="77777777" w:rsidR="00D7696B" w:rsidRDefault="00D7696B" w:rsidP="00D7696B">
            <w:pPr>
              <w:pStyle w:val="ListParagraph"/>
              <w:numPr>
                <w:ilvl w:val="0"/>
                <w:numId w:val="7"/>
              </w:numPr>
              <w:rPr>
                <w:rFonts w:ascii="Calibri" w:hAnsi="Calibri" w:cs="Calibri"/>
              </w:rPr>
            </w:pPr>
            <w:r>
              <w:rPr>
                <w:rFonts w:ascii="Calibri" w:hAnsi="Calibri" w:cs="Calibri"/>
              </w:rPr>
              <w:t>Staff/children</w:t>
            </w:r>
            <w:r w:rsidRPr="00B86A74">
              <w:rPr>
                <w:rFonts w:ascii="Calibri" w:hAnsi="Calibri" w:cs="Calibri"/>
              </w:rPr>
              <w:t xml:space="preserve"> that meet the criteria as </w:t>
            </w:r>
            <w:hyperlink r:id="rId8" w:history="1">
              <w:r w:rsidRPr="00B86A74">
                <w:rPr>
                  <w:rStyle w:val="Hyperlink"/>
                  <w:rFonts w:ascii="Calibri" w:hAnsi="Calibri" w:cs="Calibri"/>
                </w:rPr>
                <w:t>moderate risk of infection</w:t>
              </w:r>
            </w:hyperlink>
            <w:r w:rsidRPr="00B86A74">
              <w:rPr>
                <w:rFonts w:ascii="Calibri" w:hAnsi="Calibri" w:cs="Calibri"/>
              </w:rPr>
              <w:t xml:space="preserve"> e.g. diabetics, those who are </w:t>
            </w:r>
            <w:hyperlink r:id="rId9" w:history="1">
              <w:r w:rsidRPr="005D7133">
                <w:rPr>
                  <w:rStyle w:val="Hyperlink"/>
                  <w:rFonts w:ascii="Calibri" w:hAnsi="Calibri" w:cs="Calibri"/>
                </w:rPr>
                <w:t>pregnant</w:t>
              </w:r>
            </w:hyperlink>
            <w:r w:rsidRPr="00B86A74">
              <w:rPr>
                <w:rFonts w:ascii="Calibri" w:hAnsi="Calibri" w:cs="Calibri"/>
              </w:rPr>
              <w:t>, should have a risk assessment completed to identify any suitable control measures that must be in place</w:t>
            </w:r>
            <w:r>
              <w:rPr>
                <w:rFonts w:ascii="Calibri" w:hAnsi="Calibri" w:cs="Calibri"/>
              </w:rPr>
              <w:t xml:space="preserve"> before returning to work/setting</w:t>
            </w:r>
            <w:r w:rsidRPr="00B86A74">
              <w:rPr>
                <w:rFonts w:ascii="Calibri" w:hAnsi="Calibri" w:cs="Calibri"/>
              </w:rPr>
              <w:t>.</w:t>
            </w:r>
          </w:p>
          <w:p w14:paraId="37CA596B" w14:textId="77777777" w:rsidR="00D7696B" w:rsidRPr="00B86A74" w:rsidRDefault="00D7696B" w:rsidP="00793933">
            <w:pPr>
              <w:pStyle w:val="ListParagraph"/>
              <w:ind w:left="360"/>
              <w:rPr>
                <w:rFonts w:ascii="Calibri" w:hAnsi="Calibri" w:cs="Calibri"/>
              </w:rPr>
            </w:pPr>
          </w:p>
        </w:tc>
        <w:tc>
          <w:tcPr>
            <w:tcW w:w="3118" w:type="dxa"/>
            <w:tcBorders>
              <w:top w:val="single" w:sz="4" w:space="0" w:color="auto"/>
              <w:left w:val="single" w:sz="4" w:space="0" w:color="auto"/>
              <w:bottom w:val="single" w:sz="4" w:space="0" w:color="auto"/>
              <w:right w:val="single" w:sz="4" w:space="0" w:color="auto"/>
            </w:tcBorders>
          </w:tcPr>
          <w:p w14:paraId="68D53157" w14:textId="77777777" w:rsidR="00D7696B" w:rsidRDefault="00D7696B" w:rsidP="00793933">
            <w:pPr>
              <w:rPr>
                <w:rFonts w:ascii="Arial" w:hAnsi="Arial"/>
                <w:sz w:val="20"/>
                <w:szCs w:val="20"/>
              </w:rPr>
            </w:pPr>
          </w:p>
          <w:p w14:paraId="55D2C93F" w14:textId="77777777" w:rsidR="00D7696B" w:rsidRPr="002A3CDB" w:rsidRDefault="00D7696B" w:rsidP="00793933">
            <w:pPr>
              <w:rPr>
                <w:rFonts w:ascii="Arial" w:hAnsi="Arial"/>
                <w:sz w:val="20"/>
                <w:szCs w:val="20"/>
              </w:rPr>
            </w:pPr>
          </w:p>
          <w:p w14:paraId="127F4C48" w14:textId="77777777" w:rsidR="00D7696B" w:rsidRDefault="00D7696B" w:rsidP="00793933">
            <w:pPr>
              <w:rPr>
                <w:rFonts w:ascii="Arial" w:hAnsi="Arial"/>
                <w:sz w:val="20"/>
                <w:szCs w:val="20"/>
              </w:rPr>
            </w:pPr>
          </w:p>
          <w:p w14:paraId="389E2A31" w14:textId="77777777" w:rsidR="00D7696B" w:rsidRPr="002A3CDB" w:rsidRDefault="00D7696B" w:rsidP="00793933">
            <w:pPr>
              <w:ind w:firstLine="720"/>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26C570F2"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7F8AB0E7"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06B18894" w14:textId="77777777" w:rsidR="00D7696B" w:rsidRPr="007B4BEF" w:rsidRDefault="00D7696B" w:rsidP="00793933">
            <w:pPr>
              <w:rPr>
                <w:rFonts w:ascii="Arial" w:hAnsi="Arial"/>
                <w:sz w:val="20"/>
                <w:szCs w:val="20"/>
              </w:rPr>
            </w:pPr>
          </w:p>
        </w:tc>
      </w:tr>
    </w:tbl>
    <w:p w14:paraId="309380D8" w14:textId="77777777" w:rsidR="00D7696B" w:rsidRDefault="00D7696B"/>
    <w:p w14:paraId="303505EF" w14:textId="2181397D" w:rsidR="00D7696B" w:rsidRDefault="00D7696B"/>
    <w:p w14:paraId="75872F32" w14:textId="5E2A999B" w:rsidR="008033AD" w:rsidRDefault="008033AD"/>
    <w:p w14:paraId="2353C6AC" w14:textId="5FF97585" w:rsidR="008033AD" w:rsidRDefault="008033AD"/>
    <w:p w14:paraId="001E62A3" w14:textId="28BAA93C" w:rsidR="008033AD" w:rsidRDefault="008033AD"/>
    <w:p w14:paraId="1BFB281C" w14:textId="0D3E7CB6" w:rsidR="008033AD" w:rsidRDefault="008033AD"/>
    <w:p w14:paraId="7DCEC7BF" w14:textId="77777777" w:rsidR="008033AD" w:rsidRDefault="008033AD"/>
    <w:p w14:paraId="145321FC" w14:textId="544B81E0" w:rsidR="00AB6A47" w:rsidRDefault="00AB6A47"/>
    <w:p w14:paraId="6FC247F3" w14:textId="0B4F2812" w:rsidR="00AB6A47" w:rsidRDefault="00AB6A47"/>
    <w:p w14:paraId="76C0F880" w14:textId="640A4F04" w:rsidR="00AB6A47" w:rsidRDefault="00AB6A47"/>
    <w:p w14:paraId="7A864ADB" w14:textId="0CF29DCF" w:rsidR="00AB6A47" w:rsidRDefault="00AB6A47"/>
    <w:p w14:paraId="529CD78E" w14:textId="660635C1" w:rsidR="00AB6A47" w:rsidRDefault="00AB6A47"/>
    <w:p w14:paraId="17491EC8" w14:textId="6B2EA72F" w:rsidR="00AB6A47" w:rsidRDefault="00AB6A47"/>
    <w:p w14:paraId="77D0AFAE" w14:textId="77777777" w:rsidR="00AB6A47" w:rsidRDefault="00AB6A47"/>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734"/>
        <w:gridCol w:w="1351"/>
        <w:gridCol w:w="4678"/>
        <w:gridCol w:w="3118"/>
        <w:gridCol w:w="1255"/>
        <w:gridCol w:w="1128"/>
        <w:gridCol w:w="911"/>
      </w:tblGrid>
      <w:tr w:rsidR="00AB6A47" w:rsidRPr="007B4BEF" w14:paraId="7EADD6A4" w14:textId="77777777" w:rsidTr="00793933">
        <w:trPr>
          <w:trHeight w:val="563"/>
          <w:tblHeader/>
        </w:trPr>
        <w:tc>
          <w:tcPr>
            <w:tcW w:w="1734" w:type="dxa"/>
            <w:tcBorders>
              <w:bottom w:val="single" w:sz="4" w:space="0" w:color="auto"/>
            </w:tcBorders>
          </w:tcPr>
          <w:p w14:paraId="0D33452B" w14:textId="77777777" w:rsidR="00AB6A47" w:rsidRPr="007B4BEF" w:rsidRDefault="00AB6A47" w:rsidP="00793933">
            <w:pPr>
              <w:ind w:right="-108"/>
              <w:jc w:val="center"/>
              <w:rPr>
                <w:rFonts w:ascii="Arial" w:hAnsi="Arial"/>
                <w:b/>
                <w:sz w:val="20"/>
                <w:szCs w:val="20"/>
              </w:rPr>
            </w:pPr>
            <w:r>
              <w:rPr>
                <w:rFonts w:ascii="Arial" w:hAnsi="Arial"/>
                <w:b/>
                <w:sz w:val="20"/>
                <w:szCs w:val="20"/>
              </w:rPr>
              <w:t>What are the hazards?</w:t>
            </w:r>
          </w:p>
        </w:tc>
        <w:tc>
          <w:tcPr>
            <w:tcW w:w="1351" w:type="dxa"/>
            <w:tcBorders>
              <w:bottom w:val="single" w:sz="4" w:space="0" w:color="auto"/>
            </w:tcBorders>
          </w:tcPr>
          <w:p w14:paraId="02F131FB" w14:textId="77777777" w:rsidR="00AB6A47" w:rsidRPr="007B4BEF" w:rsidRDefault="00AB6A47" w:rsidP="00793933">
            <w:pPr>
              <w:ind w:right="-108"/>
              <w:jc w:val="center"/>
              <w:rPr>
                <w:rFonts w:ascii="Arial" w:hAnsi="Arial"/>
                <w:b/>
                <w:sz w:val="20"/>
                <w:szCs w:val="20"/>
              </w:rPr>
            </w:pPr>
            <w:r>
              <w:rPr>
                <w:rFonts w:ascii="Arial" w:hAnsi="Arial"/>
                <w:b/>
                <w:sz w:val="20"/>
                <w:szCs w:val="20"/>
              </w:rPr>
              <w:t xml:space="preserve">Who might be harmed and </w:t>
            </w:r>
            <w:r w:rsidRPr="005423ED">
              <w:rPr>
                <w:rFonts w:ascii="Arial" w:hAnsi="Arial"/>
                <w:b/>
                <w:i/>
                <w:sz w:val="20"/>
                <w:szCs w:val="20"/>
              </w:rPr>
              <w:t>how</w:t>
            </w:r>
            <w:r>
              <w:rPr>
                <w:rFonts w:ascii="Arial" w:hAnsi="Arial"/>
                <w:b/>
                <w:sz w:val="20"/>
                <w:szCs w:val="20"/>
              </w:rPr>
              <w:t>?</w:t>
            </w:r>
          </w:p>
        </w:tc>
        <w:tc>
          <w:tcPr>
            <w:tcW w:w="4678" w:type="dxa"/>
            <w:tcBorders>
              <w:bottom w:val="single" w:sz="4" w:space="0" w:color="auto"/>
            </w:tcBorders>
          </w:tcPr>
          <w:p w14:paraId="7A1715DD" w14:textId="77777777" w:rsidR="00AB6A47" w:rsidRPr="007B4BEF" w:rsidRDefault="00AB6A47" w:rsidP="00793933">
            <w:pPr>
              <w:ind w:right="-108"/>
              <w:jc w:val="center"/>
              <w:rPr>
                <w:rFonts w:ascii="Arial" w:hAnsi="Arial"/>
                <w:b/>
                <w:sz w:val="20"/>
                <w:szCs w:val="20"/>
              </w:rPr>
            </w:pPr>
            <w:r>
              <w:rPr>
                <w:rFonts w:ascii="Arial" w:hAnsi="Arial"/>
                <w:b/>
                <w:sz w:val="20"/>
                <w:szCs w:val="20"/>
              </w:rPr>
              <w:t xml:space="preserve">What are you doing already/what are you planning to </w:t>
            </w:r>
            <w:proofErr w:type="gramStart"/>
            <w:r>
              <w:rPr>
                <w:rFonts w:ascii="Arial" w:hAnsi="Arial"/>
                <w:b/>
                <w:sz w:val="20"/>
                <w:szCs w:val="20"/>
              </w:rPr>
              <w:t>do ?</w:t>
            </w:r>
            <w:proofErr w:type="gramEnd"/>
          </w:p>
        </w:tc>
        <w:tc>
          <w:tcPr>
            <w:tcW w:w="3118" w:type="dxa"/>
            <w:tcBorders>
              <w:bottom w:val="single" w:sz="4" w:space="0" w:color="auto"/>
            </w:tcBorders>
          </w:tcPr>
          <w:p w14:paraId="62AEBB84" w14:textId="77777777" w:rsidR="00AB6A47" w:rsidRPr="007B4BEF" w:rsidRDefault="00AB6A47" w:rsidP="00793933">
            <w:pPr>
              <w:ind w:right="-108"/>
              <w:jc w:val="center"/>
              <w:rPr>
                <w:rFonts w:ascii="Arial" w:hAnsi="Arial"/>
                <w:b/>
                <w:sz w:val="20"/>
                <w:szCs w:val="20"/>
              </w:rPr>
            </w:pPr>
            <w:r>
              <w:rPr>
                <w:rFonts w:ascii="Arial" w:hAnsi="Arial"/>
                <w:b/>
                <w:sz w:val="20"/>
                <w:szCs w:val="20"/>
              </w:rPr>
              <w:t>What further action is necessary?</w:t>
            </w:r>
          </w:p>
        </w:tc>
        <w:tc>
          <w:tcPr>
            <w:tcW w:w="1255" w:type="dxa"/>
            <w:tcBorders>
              <w:bottom w:val="single" w:sz="4" w:space="0" w:color="auto"/>
            </w:tcBorders>
          </w:tcPr>
          <w:p w14:paraId="645CAE03" w14:textId="77777777" w:rsidR="00AB6A47" w:rsidRPr="007B4BEF" w:rsidRDefault="00AB6A47" w:rsidP="00793933">
            <w:pPr>
              <w:ind w:right="-108"/>
              <w:jc w:val="center"/>
              <w:rPr>
                <w:rFonts w:ascii="Arial" w:hAnsi="Arial"/>
                <w:b/>
                <w:sz w:val="20"/>
                <w:szCs w:val="20"/>
              </w:rPr>
            </w:pPr>
            <w:r>
              <w:rPr>
                <w:rFonts w:ascii="Arial" w:hAnsi="Arial"/>
                <w:b/>
                <w:sz w:val="20"/>
                <w:szCs w:val="20"/>
              </w:rPr>
              <w:t>Action by whom?</w:t>
            </w:r>
          </w:p>
        </w:tc>
        <w:tc>
          <w:tcPr>
            <w:tcW w:w="1128" w:type="dxa"/>
            <w:tcBorders>
              <w:bottom w:val="single" w:sz="4" w:space="0" w:color="auto"/>
            </w:tcBorders>
          </w:tcPr>
          <w:p w14:paraId="528C9AFB" w14:textId="77777777" w:rsidR="00AB6A47" w:rsidRPr="007B4BEF" w:rsidRDefault="00AB6A47" w:rsidP="00793933">
            <w:pPr>
              <w:ind w:right="-108"/>
              <w:jc w:val="center"/>
              <w:rPr>
                <w:rFonts w:ascii="Arial" w:hAnsi="Arial"/>
                <w:b/>
                <w:sz w:val="20"/>
                <w:szCs w:val="20"/>
              </w:rPr>
            </w:pPr>
            <w:r>
              <w:rPr>
                <w:rFonts w:ascii="Arial" w:hAnsi="Arial"/>
                <w:b/>
                <w:sz w:val="20"/>
                <w:szCs w:val="20"/>
              </w:rPr>
              <w:t>Action by when?</w:t>
            </w:r>
          </w:p>
        </w:tc>
        <w:tc>
          <w:tcPr>
            <w:tcW w:w="911" w:type="dxa"/>
            <w:tcBorders>
              <w:bottom w:val="single" w:sz="4" w:space="0" w:color="auto"/>
            </w:tcBorders>
          </w:tcPr>
          <w:p w14:paraId="77226C9E" w14:textId="77777777" w:rsidR="00AB6A47" w:rsidRPr="007B4BEF" w:rsidRDefault="00AB6A47" w:rsidP="00793933">
            <w:pPr>
              <w:ind w:right="-108"/>
              <w:jc w:val="center"/>
              <w:rPr>
                <w:rFonts w:ascii="Arial" w:hAnsi="Arial"/>
                <w:b/>
                <w:sz w:val="20"/>
                <w:szCs w:val="20"/>
              </w:rPr>
            </w:pPr>
            <w:r>
              <w:rPr>
                <w:rFonts w:ascii="Arial" w:hAnsi="Arial"/>
                <w:b/>
                <w:sz w:val="20"/>
                <w:szCs w:val="20"/>
              </w:rPr>
              <w:t>Done</w:t>
            </w:r>
          </w:p>
        </w:tc>
      </w:tr>
      <w:tr w:rsidR="00D7696B" w:rsidRPr="007B4BEF" w14:paraId="3492A0CB"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5"/>
        </w:trPr>
        <w:tc>
          <w:tcPr>
            <w:tcW w:w="1734" w:type="dxa"/>
            <w:tcBorders>
              <w:top w:val="single" w:sz="4" w:space="0" w:color="auto"/>
              <w:left w:val="single" w:sz="4" w:space="0" w:color="auto"/>
              <w:bottom w:val="single" w:sz="4" w:space="0" w:color="auto"/>
              <w:right w:val="single" w:sz="4" w:space="0" w:color="auto"/>
            </w:tcBorders>
          </w:tcPr>
          <w:p w14:paraId="1B1C0E5D" w14:textId="77777777" w:rsidR="00D7696B" w:rsidRPr="00B86A74" w:rsidRDefault="00D7696B" w:rsidP="00793933">
            <w:pPr>
              <w:rPr>
                <w:rFonts w:cs="Calibri"/>
              </w:rPr>
            </w:pPr>
            <w:r w:rsidRPr="00B86A74">
              <w:rPr>
                <w:rFonts w:cs="Calibri"/>
              </w:rPr>
              <w:t>Contractors</w:t>
            </w:r>
          </w:p>
        </w:tc>
        <w:tc>
          <w:tcPr>
            <w:tcW w:w="1351" w:type="dxa"/>
            <w:tcBorders>
              <w:top w:val="single" w:sz="4" w:space="0" w:color="auto"/>
              <w:left w:val="single" w:sz="4" w:space="0" w:color="auto"/>
              <w:bottom w:val="single" w:sz="4" w:space="0" w:color="auto"/>
              <w:right w:val="single" w:sz="4" w:space="0" w:color="auto"/>
            </w:tcBorders>
          </w:tcPr>
          <w:p w14:paraId="1E5FBA89" w14:textId="77777777" w:rsidR="00D7696B" w:rsidRPr="00B86A74" w:rsidRDefault="00D7696B" w:rsidP="00793933">
            <w:pPr>
              <w:rPr>
                <w:rFonts w:cs="Calibri"/>
              </w:rPr>
            </w:pPr>
          </w:p>
          <w:p w14:paraId="5983EED0"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56D819F" w14:textId="77777777" w:rsidR="00D7696B" w:rsidRPr="00B86A74" w:rsidRDefault="00D7696B" w:rsidP="00D7696B">
            <w:pPr>
              <w:pStyle w:val="ListParagraph"/>
              <w:numPr>
                <w:ilvl w:val="0"/>
                <w:numId w:val="7"/>
              </w:numPr>
              <w:rPr>
                <w:rFonts w:ascii="Calibri" w:hAnsi="Calibri" w:cs="Calibri"/>
              </w:rPr>
            </w:pPr>
            <w:r w:rsidRPr="00B86A74">
              <w:rPr>
                <w:rFonts w:ascii="Calibri" w:hAnsi="Calibri" w:cs="Calibri"/>
              </w:rPr>
              <w:t xml:space="preserve">All </w:t>
            </w:r>
            <w:hyperlink r:id="rId10" w:history="1">
              <w:r w:rsidRPr="0079407B">
                <w:rPr>
                  <w:rStyle w:val="Hyperlink"/>
                  <w:rFonts w:ascii="Calibri" w:hAnsi="Calibri" w:cs="Calibri"/>
                </w:rPr>
                <w:t>contractors</w:t>
              </w:r>
            </w:hyperlink>
            <w:r w:rsidRPr="00B86A74">
              <w:rPr>
                <w:rFonts w:ascii="Calibri" w:hAnsi="Calibri" w:cs="Calibri"/>
              </w:rPr>
              <w:t xml:space="preserve"> must provide a suitable and sufficient risk assessment for the activities they carry out which must </w:t>
            </w:r>
            <w:hyperlink r:id="rId11" w:history="1">
              <w:r w:rsidRPr="00B86A74">
                <w:rPr>
                  <w:rStyle w:val="Hyperlink"/>
                  <w:rFonts w:ascii="Calibri" w:hAnsi="Calibri" w:cs="Calibri"/>
                </w:rPr>
                <w:t>include covid-19</w:t>
              </w:r>
            </w:hyperlink>
            <w:r w:rsidRPr="00B86A74">
              <w:rPr>
                <w:rFonts w:ascii="Calibri" w:hAnsi="Calibri" w:cs="Calibri"/>
              </w:rPr>
              <w:t>.</w:t>
            </w:r>
          </w:p>
          <w:p w14:paraId="4512855B" w14:textId="77777777" w:rsidR="00D7696B" w:rsidRPr="00B86A74" w:rsidRDefault="00D7696B" w:rsidP="00D7696B">
            <w:pPr>
              <w:pStyle w:val="ListParagraph"/>
              <w:numPr>
                <w:ilvl w:val="0"/>
                <w:numId w:val="7"/>
              </w:numPr>
              <w:rPr>
                <w:rFonts w:ascii="Calibri" w:hAnsi="Calibri" w:cs="Calibri"/>
              </w:rPr>
            </w:pPr>
            <w:r w:rsidRPr="00B86A74">
              <w:rPr>
                <w:rFonts w:ascii="Calibri" w:hAnsi="Calibri" w:cs="Calibri"/>
              </w:rPr>
              <w:t>All planned/reactive maintenance to be carried out during out of hours unless seen as an emergency.</w:t>
            </w:r>
          </w:p>
        </w:tc>
        <w:tc>
          <w:tcPr>
            <w:tcW w:w="3118" w:type="dxa"/>
            <w:tcBorders>
              <w:top w:val="single" w:sz="4" w:space="0" w:color="auto"/>
              <w:left w:val="single" w:sz="4" w:space="0" w:color="auto"/>
              <w:bottom w:val="single" w:sz="4" w:space="0" w:color="auto"/>
              <w:right w:val="single" w:sz="4" w:space="0" w:color="auto"/>
            </w:tcBorders>
          </w:tcPr>
          <w:p w14:paraId="7292D0AB" w14:textId="77777777" w:rsidR="00D7696B" w:rsidRPr="002C3B87" w:rsidRDefault="00D7696B" w:rsidP="00793933">
            <w:pPr>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055C1D72"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39E2527D" w14:textId="77777777" w:rsidR="00D7696B" w:rsidRDefault="00D7696B" w:rsidP="00793933">
            <w:pPr>
              <w:rPr>
                <w:rFonts w:ascii="Arial" w:hAnsi="Arial"/>
                <w:sz w:val="20"/>
                <w:szCs w:val="20"/>
              </w:rPr>
            </w:pPr>
          </w:p>
          <w:p w14:paraId="3A836877" w14:textId="77777777" w:rsidR="00D7696B" w:rsidRDefault="00D7696B" w:rsidP="00793933">
            <w:pPr>
              <w:rPr>
                <w:rFonts w:ascii="Arial" w:hAnsi="Arial"/>
                <w:sz w:val="20"/>
                <w:szCs w:val="20"/>
              </w:rPr>
            </w:pPr>
          </w:p>
          <w:p w14:paraId="5E4B7C03" w14:textId="77777777" w:rsidR="00D7696B" w:rsidRPr="007B4BEF"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10E176AE" w14:textId="77777777" w:rsidR="00D7696B" w:rsidRPr="007B4BEF" w:rsidRDefault="00D7696B" w:rsidP="00793933">
            <w:pPr>
              <w:rPr>
                <w:rFonts w:ascii="Arial" w:hAnsi="Arial"/>
                <w:sz w:val="20"/>
                <w:szCs w:val="20"/>
              </w:rPr>
            </w:pPr>
          </w:p>
        </w:tc>
      </w:tr>
      <w:tr w:rsidR="00D7696B" w:rsidRPr="007B4BEF" w14:paraId="2E561217"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1734" w:type="dxa"/>
            <w:tcBorders>
              <w:top w:val="single" w:sz="4" w:space="0" w:color="auto"/>
              <w:left w:val="single" w:sz="4" w:space="0" w:color="auto"/>
              <w:bottom w:val="single" w:sz="4" w:space="0" w:color="auto"/>
              <w:right w:val="single" w:sz="4" w:space="0" w:color="auto"/>
            </w:tcBorders>
          </w:tcPr>
          <w:p w14:paraId="782F4C55" w14:textId="77777777" w:rsidR="00D7696B" w:rsidRPr="00B86A74" w:rsidRDefault="00D7696B" w:rsidP="00793933">
            <w:pPr>
              <w:rPr>
                <w:rFonts w:cs="Calibri"/>
              </w:rPr>
            </w:pPr>
            <w:r w:rsidRPr="00B86A74">
              <w:rPr>
                <w:rFonts w:cs="Calibri"/>
              </w:rPr>
              <w:t>Property Compliance</w:t>
            </w:r>
          </w:p>
        </w:tc>
        <w:tc>
          <w:tcPr>
            <w:tcW w:w="1351" w:type="dxa"/>
            <w:tcBorders>
              <w:top w:val="single" w:sz="4" w:space="0" w:color="auto"/>
              <w:left w:val="single" w:sz="4" w:space="0" w:color="auto"/>
              <w:bottom w:val="single" w:sz="4" w:space="0" w:color="auto"/>
              <w:right w:val="single" w:sz="4" w:space="0" w:color="auto"/>
            </w:tcBorders>
          </w:tcPr>
          <w:p w14:paraId="499048BF"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F43A892" w14:textId="77777777" w:rsidR="00D7696B" w:rsidRPr="00F71A6C" w:rsidRDefault="00D7696B" w:rsidP="00D7696B">
            <w:pPr>
              <w:pStyle w:val="ListParagraph"/>
              <w:numPr>
                <w:ilvl w:val="0"/>
                <w:numId w:val="7"/>
              </w:numPr>
              <w:rPr>
                <w:rFonts w:ascii="Calibri" w:hAnsi="Calibri" w:cs="Calibri"/>
              </w:rPr>
            </w:pPr>
            <w:r w:rsidRPr="00F71A6C">
              <w:rPr>
                <w:rFonts w:ascii="Calibri" w:hAnsi="Calibri" w:cs="Calibri"/>
              </w:rPr>
              <w:t>Daily and weekly checks have been reinstated and pre-opening checklist completed.</w:t>
            </w:r>
          </w:p>
          <w:p w14:paraId="21A6B312" w14:textId="77777777" w:rsidR="00D7696B" w:rsidRPr="00F71A6C" w:rsidRDefault="00D7696B" w:rsidP="00D7696B">
            <w:pPr>
              <w:pStyle w:val="ListParagraph"/>
              <w:numPr>
                <w:ilvl w:val="0"/>
                <w:numId w:val="7"/>
              </w:numPr>
              <w:rPr>
                <w:rFonts w:ascii="Calibri" w:hAnsi="Calibri" w:cs="Calibri"/>
              </w:rPr>
            </w:pPr>
            <w:r w:rsidRPr="00F71A6C">
              <w:rPr>
                <w:rFonts w:ascii="Calibri" w:hAnsi="Calibri" w:cs="Calibri"/>
              </w:rPr>
              <w:t xml:space="preserve">Fortnightly flushing of all hot and </w:t>
            </w:r>
            <w:proofErr w:type="gramStart"/>
            <w:r w:rsidRPr="00F71A6C">
              <w:rPr>
                <w:rFonts w:ascii="Calibri" w:hAnsi="Calibri" w:cs="Calibri"/>
              </w:rPr>
              <w:t>cold water</w:t>
            </w:r>
            <w:proofErr w:type="gramEnd"/>
            <w:r w:rsidRPr="00F71A6C">
              <w:rPr>
                <w:rFonts w:ascii="Calibri" w:hAnsi="Calibri" w:cs="Calibri"/>
              </w:rPr>
              <w:t xml:space="preserve"> outputs have been undertaken</w:t>
            </w:r>
          </w:p>
          <w:p w14:paraId="13307EB3" w14:textId="77777777" w:rsidR="00D7696B" w:rsidRPr="00F71A6C" w:rsidRDefault="00D7696B" w:rsidP="00D7696B">
            <w:pPr>
              <w:pStyle w:val="ListParagraph"/>
              <w:numPr>
                <w:ilvl w:val="0"/>
                <w:numId w:val="7"/>
              </w:numPr>
              <w:rPr>
                <w:rFonts w:ascii="Calibri" w:hAnsi="Calibri" w:cs="Calibri"/>
              </w:rPr>
            </w:pPr>
            <w:r w:rsidRPr="00F71A6C">
              <w:rPr>
                <w:rFonts w:ascii="Calibri" w:hAnsi="Calibri" w:cs="Calibri"/>
              </w:rPr>
              <w:t>Monthly checks on water systems are undertaken.</w:t>
            </w:r>
          </w:p>
          <w:p w14:paraId="4679659B" w14:textId="77777777" w:rsidR="00D7696B" w:rsidRPr="00EC082C" w:rsidRDefault="00D7696B" w:rsidP="00D7696B">
            <w:pPr>
              <w:pStyle w:val="ListParagraph"/>
              <w:numPr>
                <w:ilvl w:val="0"/>
                <w:numId w:val="7"/>
              </w:numPr>
              <w:rPr>
                <w:rFonts w:ascii="Calibri" w:hAnsi="Calibri" w:cs="Calibri"/>
              </w:rPr>
            </w:pPr>
            <w:r w:rsidRPr="00F71A6C">
              <w:rPr>
                <w:rFonts w:ascii="Calibri" w:hAnsi="Calibri" w:cs="Calibri"/>
              </w:rPr>
              <w:t xml:space="preserve">Check with landlord re any concerns to ensure that the appropriate checks are in place to ensure the safety of all the </w:t>
            </w:r>
            <w:r w:rsidRPr="00F71A6C">
              <w:rPr>
                <w:rFonts w:ascii="Calibri" w:hAnsi="Calibri" w:cs="Calibri"/>
              </w:rPr>
              <w:lastRenderedPageBreak/>
              <w:t>premises occupants (e.g. fire alarm testing, legionella testing etc)</w:t>
            </w:r>
          </w:p>
        </w:tc>
        <w:tc>
          <w:tcPr>
            <w:tcW w:w="3118" w:type="dxa"/>
            <w:tcBorders>
              <w:top w:val="single" w:sz="4" w:space="0" w:color="auto"/>
              <w:left w:val="single" w:sz="4" w:space="0" w:color="auto"/>
              <w:bottom w:val="single" w:sz="4" w:space="0" w:color="auto"/>
              <w:right w:val="single" w:sz="4" w:space="0" w:color="auto"/>
            </w:tcBorders>
          </w:tcPr>
          <w:p w14:paraId="3A3BB736" w14:textId="2CC194E1" w:rsidR="00D7696B" w:rsidRPr="002C3B87" w:rsidRDefault="001D346B" w:rsidP="00793933">
            <w:pPr>
              <w:rPr>
                <w:rFonts w:ascii="Arial" w:hAnsi="Arial"/>
                <w:sz w:val="20"/>
                <w:szCs w:val="20"/>
              </w:rPr>
            </w:pPr>
            <w:r>
              <w:rPr>
                <w:rFonts w:ascii="Arial" w:hAnsi="Arial"/>
                <w:sz w:val="20"/>
                <w:szCs w:val="20"/>
              </w:rPr>
              <w:lastRenderedPageBreak/>
              <w:t xml:space="preserve">Talk to caretaker </w:t>
            </w:r>
          </w:p>
        </w:tc>
        <w:tc>
          <w:tcPr>
            <w:tcW w:w="1255" w:type="dxa"/>
            <w:tcBorders>
              <w:top w:val="single" w:sz="4" w:space="0" w:color="auto"/>
              <w:left w:val="single" w:sz="4" w:space="0" w:color="auto"/>
              <w:bottom w:val="single" w:sz="4" w:space="0" w:color="auto"/>
              <w:right w:val="single" w:sz="4" w:space="0" w:color="auto"/>
            </w:tcBorders>
          </w:tcPr>
          <w:p w14:paraId="1FF06C89"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6580760B"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0C3D7FA2" w14:textId="77777777" w:rsidR="00D7696B" w:rsidRPr="007B4BEF" w:rsidRDefault="00D7696B" w:rsidP="00793933">
            <w:pPr>
              <w:rPr>
                <w:rFonts w:ascii="Arial" w:hAnsi="Arial"/>
                <w:sz w:val="20"/>
                <w:szCs w:val="20"/>
              </w:rPr>
            </w:pPr>
          </w:p>
        </w:tc>
      </w:tr>
      <w:tr w:rsidR="00D7696B" w:rsidRPr="007B4BEF" w14:paraId="26D9E6E7"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734" w:type="dxa"/>
            <w:tcBorders>
              <w:top w:val="single" w:sz="4" w:space="0" w:color="auto"/>
              <w:left w:val="single" w:sz="4" w:space="0" w:color="auto"/>
              <w:bottom w:val="single" w:sz="4" w:space="0" w:color="auto"/>
              <w:right w:val="single" w:sz="4" w:space="0" w:color="auto"/>
            </w:tcBorders>
          </w:tcPr>
          <w:p w14:paraId="3700C496" w14:textId="77777777" w:rsidR="00D7696B" w:rsidRPr="00B86A74" w:rsidRDefault="00D7696B" w:rsidP="00793933">
            <w:pPr>
              <w:rPr>
                <w:rFonts w:cs="Calibri"/>
              </w:rPr>
            </w:pPr>
            <w:r w:rsidRPr="00B86A74">
              <w:rPr>
                <w:rFonts w:cs="Calibri"/>
              </w:rPr>
              <w:t>Hygiene</w:t>
            </w:r>
          </w:p>
        </w:tc>
        <w:tc>
          <w:tcPr>
            <w:tcW w:w="1351" w:type="dxa"/>
            <w:tcBorders>
              <w:top w:val="single" w:sz="4" w:space="0" w:color="auto"/>
              <w:left w:val="single" w:sz="4" w:space="0" w:color="auto"/>
              <w:bottom w:val="single" w:sz="4" w:space="0" w:color="auto"/>
              <w:right w:val="single" w:sz="4" w:space="0" w:color="auto"/>
            </w:tcBorders>
          </w:tcPr>
          <w:p w14:paraId="33828C3B"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24A6FD4" w14:textId="77777777" w:rsidR="00D7696B" w:rsidRPr="00B86A74" w:rsidRDefault="00D7696B" w:rsidP="00D7696B">
            <w:pPr>
              <w:pStyle w:val="ListParagraph"/>
              <w:numPr>
                <w:ilvl w:val="0"/>
                <w:numId w:val="7"/>
              </w:numPr>
              <w:rPr>
                <w:rFonts w:ascii="Calibri" w:hAnsi="Calibri" w:cs="Calibri"/>
              </w:rPr>
            </w:pPr>
            <w:r>
              <w:rPr>
                <w:rFonts w:ascii="Calibri" w:hAnsi="Calibri" w:cs="Calibri"/>
              </w:rPr>
              <w:t xml:space="preserve">The setting </w:t>
            </w:r>
            <w:r w:rsidRPr="00B86A74">
              <w:rPr>
                <w:rFonts w:ascii="Calibri" w:hAnsi="Calibri" w:cs="Calibri"/>
              </w:rPr>
              <w:t xml:space="preserve">has a suitable supply of soap and access to warm water for washing hands. </w:t>
            </w:r>
          </w:p>
          <w:p w14:paraId="01C186E9" w14:textId="77777777" w:rsidR="001D346B" w:rsidRDefault="001D346B" w:rsidP="00D7696B">
            <w:pPr>
              <w:pStyle w:val="ListParagraph"/>
              <w:numPr>
                <w:ilvl w:val="0"/>
                <w:numId w:val="7"/>
              </w:numPr>
              <w:rPr>
                <w:rFonts w:ascii="Calibri" w:hAnsi="Calibri" w:cs="Calibri"/>
              </w:rPr>
            </w:pPr>
            <w:r>
              <w:rPr>
                <w:rFonts w:ascii="Calibri" w:hAnsi="Calibri" w:cs="Calibri"/>
              </w:rPr>
              <w:t xml:space="preserve">Children to wash hands before leaving school and entering the club. </w:t>
            </w:r>
          </w:p>
          <w:p w14:paraId="48B7A72B" w14:textId="53F0EE5B" w:rsidR="001D346B" w:rsidRDefault="001D346B" w:rsidP="00D7696B">
            <w:pPr>
              <w:pStyle w:val="ListParagraph"/>
              <w:numPr>
                <w:ilvl w:val="0"/>
                <w:numId w:val="7"/>
              </w:numPr>
              <w:rPr>
                <w:rFonts w:ascii="Calibri" w:hAnsi="Calibri" w:cs="Calibri"/>
              </w:rPr>
            </w:pPr>
            <w:r>
              <w:rPr>
                <w:rFonts w:ascii="Calibri" w:hAnsi="Calibri" w:cs="Calibri"/>
              </w:rPr>
              <w:t xml:space="preserve">Children to be supervised whilst hand washing. </w:t>
            </w:r>
          </w:p>
          <w:p w14:paraId="5CF4FE36" w14:textId="54B3BCF7" w:rsidR="001D346B" w:rsidRPr="001D346B" w:rsidRDefault="001D346B" w:rsidP="001D346B">
            <w:pPr>
              <w:pStyle w:val="ListParagraph"/>
              <w:numPr>
                <w:ilvl w:val="0"/>
                <w:numId w:val="7"/>
              </w:numPr>
              <w:rPr>
                <w:rFonts w:ascii="Calibri" w:hAnsi="Calibri" w:cs="Calibri"/>
              </w:rPr>
            </w:pPr>
            <w:r>
              <w:rPr>
                <w:rFonts w:ascii="Calibri" w:hAnsi="Calibri" w:cs="Calibri"/>
              </w:rPr>
              <w:t xml:space="preserve">A hand washing area made in the club to make supervision of hand washing easier. </w:t>
            </w:r>
          </w:p>
          <w:p w14:paraId="6CB0DAED" w14:textId="502D6366" w:rsidR="00D7696B" w:rsidRDefault="001D346B" w:rsidP="00D7696B">
            <w:pPr>
              <w:pStyle w:val="ListParagraph"/>
              <w:numPr>
                <w:ilvl w:val="0"/>
                <w:numId w:val="7"/>
              </w:numPr>
              <w:rPr>
                <w:rFonts w:ascii="Calibri" w:hAnsi="Calibri" w:cs="Calibri"/>
              </w:rPr>
            </w:pPr>
            <w:r>
              <w:rPr>
                <w:rFonts w:ascii="Calibri" w:hAnsi="Calibri" w:cs="Calibri"/>
              </w:rPr>
              <w:t xml:space="preserve">Children to continue to wash hands before eating and after </w:t>
            </w:r>
            <w:proofErr w:type="spellStart"/>
            <w:proofErr w:type="gramStart"/>
            <w:r>
              <w:rPr>
                <w:rFonts w:ascii="Calibri" w:hAnsi="Calibri" w:cs="Calibri"/>
              </w:rPr>
              <w:t>out side</w:t>
            </w:r>
            <w:proofErr w:type="spellEnd"/>
            <w:proofErr w:type="gramEnd"/>
            <w:r>
              <w:rPr>
                <w:rFonts w:ascii="Calibri" w:hAnsi="Calibri" w:cs="Calibri"/>
              </w:rPr>
              <w:t xml:space="preserve"> play and after toileting</w:t>
            </w:r>
          </w:p>
          <w:p w14:paraId="57CB97CE" w14:textId="77777777" w:rsidR="00D7696B" w:rsidRDefault="00D7696B" w:rsidP="00D7696B">
            <w:pPr>
              <w:pStyle w:val="ListParagraph"/>
              <w:numPr>
                <w:ilvl w:val="0"/>
                <w:numId w:val="7"/>
              </w:numPr>
              <w:rPr>
                <w:rFonts w:ascii="Calibri" w:hAnsi="Calibri" w:cs="Calibri"/>
              </w:rPr>
            </w:pPr>
            <w:r>
              <w:rPr>
                <w:rFonts w:ascii="Calibri" w:hAnsi="Calibri" w:cs="Calibri"/>
              </w:rPr>
              <w:t xml:space="preserve">Keep windows open as much as possible to ensure good ventilation throughout the setting. </w:t>
            </w:r>
          </w:p>
          <w:p w14:paraId="388B8E48" w14:textId="77777777" w:rsidR="00D7696B" w:rsidRPr="00B86A74" w:rsidRDefault="00D7696B" w:rsidP="00D7696B">
            <w:pPr>
              <w:pStyle w:val="ListParagraph"/>
              <w:numPr>
                <w:ilvl w:val="0"/>
                <w:numId w:val="7"/>
              </w:numPr>
              <w:rPr>
                <w:rFonts w:ascii="Calibri" w:hAnsi="Calibri" w:cs="Calibri"/>
              </w:rPr>
            </w:pPr>
            <w:r>
              <w:rPr>
                <w:rFonts w:ascii="Calibri" w:hAnsi="Calibri" w:cs="Calibri"/>
              </w:rPr>
              <w:t xml:space="preserve">Plan to use outdoor space as often as possible during the day. </w:t>
            </w:r>
          </w:p>
        </w:tc>
        <w:tc>
          <w:tcPr>
            <w:tcW w:w="3118" w:type="dxa"/>
            <w:tcBorders>
              <w:top w:val="single" w:sz="4" w:space="0" w:color="auto"/>
              <w:left w:val="single" w:sz="4" w:space="0" w:color="auto"/>
              <w:bottom w:val="single" w:sz="4" w:space="0" w:color="auto"/>
              <w:right w:val="single" w:sz="4" w:space="0" w:color="auto"/>
            </w:tcBorders>
          </w:tcPr>
          <w:p w14:paraId="5CDE2ED4" w14:textId="77777777" w:rsidR="00D7696B" w:rsidRPr="002C3B87" w:rsidRDefault="00D7696B" w:rsidP="00793933">
            <w:pPr>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52B77094"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6266B761"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1995E75F" w14:textId="77777777" w:rsidR="00D7696B" w:rsidRPr="007B4BEF" w:rsidRDefault="00D7696B" w:rsidP="00793933">
            <w:pPr>
              <w:rPr>
                <w:rFonts w:ascii="Arial" w:hAnsi="Arial"/>
                <w:sz w:val="20"/>
                <w:szCs w:val="20"/>
              </w:rPr>
            </w:pPr>
          </w:p>
        </w:tc>
      </w:tr>
      <w:tr w:rsidR="00D7696B" w:rsidRPr="007B4BEF" w14:paraId="0A0DBCB6"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734" w:type="dxa"/>
            <w:tcBorders>
              <w:top w:val="single" w:sz="4" w:space="0" w:color="auto"/>
              <w:left w:val="single" w:sz="4" w:space="0" w:color="auto"/>
              <w:bottom w:val="single" w:sz="4" w:space="0" w:color="auto"/>
              <w:right w:val="single" w:sz="4" w:space="0" w:color="auto"/>
            </w:tcBorders>
          </w:tcPr>
          <w:p w14:paraId="107BF906" w14:textId="77777777" w:rsidR="00D7696B" w:rsidRPr="00B86A74" w:rsidRDefault="00D7696B" w:rsidP="00793933">
            <w:pPr>
              <w:rPr>
                <w:rFonts w:cs="Calibri"/>
              </w:rPr>
            </w:pPr>
            <w:r w:rsidRPr="00B86A74">
              <w:rPr>
                <w:rFonts w:cs="Calibri"/>
              </w:rPr>
              <w:t>Accident reporting Covid-19 incidents</w:t>
            </w:r>
          </w:p>
        </w:tc>
        <w:tc>
          <w:tcPr>
            <w:tcW w:w="1351" w:type="dxa"/>
            <w:tcBorders>
              <w:top w:val="single" w:sz="4" w:space="0" w:color="auto"/>
              <w:left w:val="single" w:sz="4" w:space="0" w:color="auto"/>
              <w:bottom w:val="single" w:sz="4" w:space="0" w:color="auto"/>
              <w:right w:val="single" w:sz="4" w:space="0" w:color="auto"/>
            </w:tcBorders>
          </w:tcPr>
          <w:p w14:paraId="7F0D0B21"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3270FAC8" w14:textId="0B8FCF73" w:rsidR="00D7696B" w:rsidRDefault="00D7696B" w:rsidP="00D7696B">
            <w:pPr>
              <w:pStyle w:val="ListParagraph"/>
              <w:numPr>
                <w:ilvl w:val="0"/>
                <w:numId w:val="7"/>
              </w:numPr>
              <w:rPr>
                <w:rFonts w:ascii="Calibri" w:hAnsi="Calibri" w:cs="Calibri"/>
              </w:rPr>
            </w:pPr>
            <w:r w:rsidRPr="00DD49BA">
              <w:rPr>
                <w:rFonts w:ascii="Calibri" w:hAnsi="Calibri" w:cs="Calibri"/>
              </w:rPr>
              <w:t xml:space="preserve">The Health &amp; Safety Executive have recently updated </w:t>
            </w:r>
            <w:hyperlink r:id="rId12" w:history="1">
              <w:r w:rsidRPr="00DD49BA">
                <w:rPr>
                  <w:rStyle w:val="Hyperlink"/>
                  <w:rFonts w:ascii="Calibri" w:hAnsi="Calibri" w:cs="Calibri"/>
                </w:rPr>
                <w:t>the Reporting of Injuries, Diseases and Dangerous Occurrences regulations (RIDDOR)</w:t>
              </w:r>
            </w:hyperlink>
            <w:r w:rsidRPr="00DD49BA">
              <w:rPr>
                <w:rFonts w:ascii="Calibri" w:hAnsi="Calibri" w:cs="Calibri"/>
              </w:rPr>
              <w:t xml:space="preserve"> to include the requirement to report possible or actual exposure to the Covid-19 virus as a result of, or in connection with, a work activity.</w:t>
            </w:r>
          </w:p>
          <w:p w14:paraId="271615BE" w14:textId="460CD6CD" w:rsidR="007B5E04" w:rsidRDefault="007B5E04" w:rsidP="007B5E04">
            <w:pPr>
              <w:rPr>
                <w:rFonts w:ascii="Calibri" w:hAnsi="Calibri" w:cs="Calibri"/>
              </w:rPr>
            </w:pPr>
          </w:p>
          <w:p w14:paraId="75993D94" w14:textId="77777777" w:rsidR="007B5E04" w:rsidRPr="007B5E04" w:rsidRDefault="007B5E04" w:rsidP="007B5E04">
            <w:pPr>
              <w:rPr>
                <w:rFonts w:ascii="Calibri" w:hAnsi="Calibri" w:cs="Calibri"/>
              </w:rPr>
            </w:pPr>
          </w:p>
          <w:p w14:paraId="3351A5FF" w14:textId="77777777" w:rsidR="00D7696B" w:rsidRPr="00B86A74" w:rsidRDefault="00D7696B" w:rsidP="00793933">
            <w:pPr>
              <w:pStyle w:val="ListParagraph"/>
              <w:ind w:left="0"/>
              <w:rPr>
                <w:rFonts w:ascii="Calibri" w:hAnsi="Calibri" w:cs="Calibri"/>
              </w:rPr>
            </w:pPr>
          </w:p>
        </w:tc>
        <w:tc>
          <w:tcPr>
            <w:tcW w:w="3118" w:type="dxa"/>
            <w:tcBorders>
              <w:top w:val="single" w:sz="4" w:space="0" w:color="auto"/>
              <w:left w:val="single" w:sz="4" w:space="0" w:color="auto"/>
              <w:bottom w:val="single" w:sz="4" w:space="0" w:color="auto"/>
              <w:right w:val="single" w:sz="4" w:space="0" w:color="auto"/>
            </w:tcBorders>
          </w:tcPr>
          <w:p w14:paraId="5E59EB38" w14:textId="77777777" w:rsidR="00D7696B" w:rsidRPr="00B86A74" w:rsidRDefault="00D7696B" w:rsidP="00793933">
            <w:pPr>
              <w:rPr>
                <w:rFonts w:cs="Calibri"/>
              </w:rPr>
            </w:pPr>
          </w:p>
        </w:tc>
        <w:tc>
          <w:tcPr>
            <w:tcW w:w="1255" w:type="dxa"/>
            <w:tcBorders>
              <w:top w:val="single" w:sz="4" w:space="0" w:color="auto"/>
              <w:left w:val="single" w:sz="4" w:space="0" w:color="auto"/>
              <w:bottom w:val="single" w:sz="4" w:space="0" w:color="auto"/>
              <w:right w:val="single" w:sz="4" w:space="0" w:color="auto"/>
            </w:tcBorders>
          </w:tcPr>
          <w:p w14:paraId="3AA1BD67"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69EBEE22"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1B1B86C4" w14:textId="77777777" w:rsidR="00D7696B" w:rsidRPr="007B4BEF" w:rsidRDefault="00D7696B" w:rsidP="00793933">
            <w:pPr>
              <w:rPr>
                <w:rFonts w:ascii="Arial" w:hAnsi="Arial"/>
                <w:sz w:val="20"/>
                <w:szCs w:val="20"/>
              </w:rPr>
            </w:pPr>
          </w:p>
        </w:tc>
      </w:tr>
      <w:tr w:rsidR="00F36B28" w:rsidRPr="007B4BEF" w14:paraId="67ED3022"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734" w:type="dxa"/>
            <w:tcBorders>
              <w:top w:val="single" w:sz="4" w:space="0" w:color="auto"/>
              <w:left w:val="single" w:sz="4" w:space="0" w:color="auto"/>
              <w:bottom w:val="single" w:sz="4" w:space="0" w:color="auto"/>
              <w:right w:val="single" w:sz="4" w:space="0" w:color="auto"/>
            </w:tcBorders>
          </w:tcPr>
          <w:p w14:paraId="2E26362E" w14:textId="27DC522B" w:rsidR="00F36B28" w:rsidRPr="00B86A74" w:rsidRDefault="007B5E04" w:rsidP="00793933">
            <w:pPr>
              <w:rPr>
                <w:rFonts w:cs="Calibri"/>
              </w:rPr>
            </w:pPr>
            <w:r>
              <w:rPr>
                <w:rFonts w:cs="Calibri"/>
              </w:rPr>
              <w:t>Toi</w:t>
            </w:r>
            <w:r w:rsidR="00E92639">
              <w:rPr>
                <w:rFonts w:cs="Calibri"/>
              </w:rPr>
              <w:t>l</w:t>
            </w:r>
            <w:r>
              <w:rPr>
                <w:rFonts w:cs="Calibri"/>
              </w:rPr>
              <w:t>eting and cleaning up of accident</w:t>
            </w:r>
            <w:r w:rsidR="001E026E">
              <w:rPr>
                <w:rFonts w:cs="Calibri"/>
              </w:rPr>
              <w:t>s</w:t>
            </w:r>
          </w:p>
        </w:tc>
        <w:tc>
          <w:tcPr>
            <w:tcW w:w="1351" w:type="dxa"/>
            <w:tcBorders>
              <w:top w:val="single" w:sz="4" w:space="0" w:color="auto"/>
              <w:left w:val="single" w:sz="4" w:space="0" w:color="auto"/>
              <w:bottom w:val="single" w:sz="4" w:space="0" w:color="auto"/>
              <w:right w:val="single" w:sz="4" w:space="0" w:color="auto"/>
            </w:tcBorders>
          </w:tcPr>
          <w:p w14:paraId="0AF95835" w14:textId="77777777" w:rsidR="00F36B28" w:rsidRPr="00B86A74" w:rsidRDefault="00F36B28"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686809FF" w14:textId="77777777" w:rsidR="001A53CF" w:rsidRDefault="009D77DA" w:rsidP="00D7696B">
            <w:pPr>
              <w:pStyle w:val="ListParagraph"/>
              <w:numPr>
                <w:ilvl w:val="0"/>
                <w:numId w:val="7"/>
              </w:numPr>
              <w:rPr>
                <w:rFonts w:ascii="Calibri" w:hAnsi="Calibri" w:cs="Calibri"/>
              </w:rPr>
            </w:pPr>
            <w:r>
              <w:rPr>
                <w:rFonts w:ascii="Calibri" w:hAnsi="Calibri" w:cs="Calibri"/>
              </w:rPr>
              <w:t xml:space="preserve">If a toilet accident occurs - </w:t>
            </w:r>
            <w:r w:rsidR="001E026E">
              <w:rPr>
                <w:rFonts w:ascii="Calibri" w:hAnsi="Calibri" w:cs="Calibri"/>
              </w:rPr>
              <w:t>Children to be supported to do as much for themselves as possible</w:t>
            </w:r>
            <w:r w:rsidR="00CA5451">
              <w:rPr>
                <w:rFonts w:ascii="Calibri" w:hAnsi="Calibri" w:cs="Calibri"/>
              </w:rPr>
              <w:t>.</w:t>
            </w:r>
            <w:r w:rsidR="00343FD0">
              <w:rPr>
                <w:rFonts w:ascii="Calibri" w:hAnsi="Calibri" w:cs="Calibri"/>
              </w:rPr>
              <w:t xml:space="preserve"> No one else to use the toilet </w:t>
            </w:r>
            <w:r w:rsidR="001B0FEE">
              <w:rPr>
                <w:rFonts w:ascii="Calibri" w:hAnsi="Calibri" w:cs="Calibri"/>
              </w:rPr>
              <w:t>whilst it is de</w:t>
            </w:r>
            <w:r w:rsidR="00E92639">
              <w:rPr>
                <w:rFonts w:ascii="Calibri" w:hAnsi="Calibri" w:cs="Calibri"/>
              </w:rPr>
              <w:t>a</w:t>
            </w:r>
            <w:r w:rsidR="001B0FEE">
              <w:rPr>
                <w:rFonts w:ascii="Calibri" w:hAnsi="Calibri" w:cs="Calibri"/>
              </w:rPr>
              <w:t>lt with. Bathroom to be cleaned and disinfected before next use.</w:t>
            </w:r>
          </w:p>
          <w:p w14:paraId="439764F1" w14:textId="33B229AA" w:rsidR="00F36B28" w:rsidRDefault="001A53CF" w:rsidP="00D7696B">
            <w:pPr>
              <w:pStyle w:val="ListParagraph"/>
              <w:numPr>
                <w:ilvl w:val="0"/>
                <w:numId w:val="7"/>
              </w:numPr>
              <w:rPr>
                <w:rFonts w:ascii="Calibri" w:hAnsi="Calibri" w:cs="Calibri"/>
              </w:rPr>
            </w:pPr>
            <w:r>
              <w:rPr>
                <w:rFonts w:ascii="Calibri" w:hAnsi="Calibri" w:cs="Calibri"/>
              </w:rPr>
              <w:t xml:space="preserve">If child needs help PPE must be worn by member of staff. </w:t>
            </w:r>
            <w:r w:rsidR="001B0FEE">
              <w:rPr>
                <w:rFonts w:ascii="Calibri" w:hAnsi="Calibri" w:cs="Calibri"/>
              </w:rPr>
              <w:t xml:space="preserve"> </w:t>
            </w:r>
          </w:p>
          <w:p w14:paraId="6A670844" w14:textId="77777777" w:rsidR="00CA5451" w:rsidRDefault="00CA5451" w:rsidP="00D7696B">
            <w:pPr>
              <w:pStyle w:val="ListParagraph"/>
              <w:numPr>
                <w:ilvl w:val="0"/>
                <w:numId w:val="7"/>
              </w:numPr>
              <w:rPr>
                <w:rFonts w:ascii="Calibri" w:hAnsi="Calibri" w:cs="Calibri"/>
              </w:rPr>
            </w:pPr>
            <w:r>
              <w:rPr>
                <w:rFonts w:ascii="Calibri" w:hAnsi="Calibri" w:cs="Calibri"/>
              </w:rPr>
              <w:t>Children to have designated toilets and sinks.</w:t>
            </w:r>
          </w:p>
          <w:p w14:paraId="6CF7CD82" w14:textId="77777777" w:rsidR="00CA5451" w:rsidRDefault="00CA5451" w:rsidP="00D7696B">
            <w:pPr>
              <w:pStyle w:val="ListParagraph"/>
              <w:numPr>
                <w:ilvl w:val="0"/>
                <w:numId w:val="7"/>
              </w:numPr>
              <w:rPr>
                <w:rFonts w:ascii="Calibri" w:hAnsi="Calibri" w:cs="Calibri"/>
              </w:rPr>
            </w:pPr>
            <w:r>
              <w:rPr>
                <w:rFonts w:ascii="Calibri" w:hAnsi="Calibri" w:cs="Calibri"/>
              </w:rPr>
              <w:t xml:space="preserve">Only one child in the toilet at a time. </w:t>
            </w:r>
          </w:p>
          <w:p w14:paraId="1AB9A666" w14:textId="79A9D7CD" w:rsidR="00E92639" w:rsidRPr="00E92639" w:rsidRDefault="00E92639" w:rsidP="00E92639">
            <w:pPr>
              <w:rPr>
                <w:rFonts w:ascii="Calibri" w:hAnsi="Calibri" w:cs="Calibri"/>
              </w:rPr>
            </w:pPr>
          </w:p>
        </w:tc>
        <w:tc>
          <w:tcPr>
            <w:tcW w:w="3118" w:type="dxa"/>
            <w:tcBorders>
              <w:top w:val="single" w:sz="4" w:space="0" w:color="auto"/>
              <w:left w:val="single" w:sz="4" w:space="0" w:color="auto"/>
              <w:bottom w:val="single" w:sz="4" w:space="0" w:color="auto"/>
              <w:right w:val="single" w:sz="4" w:space="0" w:color="auto"/>
            </w:tcBorders>
          </w:tcPr>
          <w:p w14:paraId="5F3152EC" w14:textId="77777777" w:rsidR="00F36B28" w:rsidRPr="00B86A74" w:rsidRDefault="00F36B28" w:rsidP="00793933">
            <w:pPr>
              <w:rPr>
                <w:rFonts w:cs="Calibri"/>
              </w:rPr>
            </w:pPr>
          </w:p>
        </w:tc>
        <w:tc>
          <w:tcPr>
            <w:tcW w:w="1255" w:type="dxa"/>
            <w:tcBorders>
              <w:top w:val="single" w:sz="4" w:space="0" w:color="auto"/>
              <w:left w:val="single" w:sz="4" w:space="0" w:color="auto"/>
              <w:bottom w:val="single" w:sz="4" w:space="0" w:color="auto"/>
              <w:right w:val="single" w:sz="4" w:space="0" w:color="auto"/>
            </w:tcBorders>
          </w:tcPr>
          <w:p w14:paraId="02470699" w14:textId="77777777" w:rsidR="00F36B28" w:rsidRPr="007B4BEF" w:rsidRDefault="00F36B28"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79D4CD68" w14:textId="77777777" w:rsidR="00F36B28" w:rsidRDefault="00F36B28"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73D906F7" w14:textId="77777777" w:rsidR="00F36B28" w:rsidRPr="007B4BEF" w:rsidRDefault="00F36B28" w:rsidP="00793933">
            <w:pPr>
              <w:rPr>
                <w:rFonts w:ascii="Arial" w:hAnsi="Arial"/>
                <w:sz w:val="20"/>
                <w:szCs w:val="20"/>
              </w:rPr>
            </w:pPr>
          </w:p>
        </w:tc>
      </w:tr>
      <w:tr w:rsidR="00D7696B" w:rsidRPr="007B4BEF" w14:paraId="0E80731B"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734" w:type="dxa"/>
            <w:tcBorders>
              <w:top w:val="single" w:sz="4" w:space="0" w:color="auto"/>
              <w:left w:val="single" w:sz="4" w:space="0" w:color="auto"/>
              <w:bottom w:val="single" w:sz="4" w:space="0" w:color="auto"/>
              <w:right w:val="single" w:sz="4" w:space="0" w:color="auto"/>
            </w:tcBorders>
          </w:tcPr>
          <w:p w14:paraId="5CB56470" w14:textId="77777777" w:rsidR="00D7696B" w:rsidRPr="00B86A74" w:rsidRDefault="00D7696B" w:rsidP="00793933">
            <w:pPr>
              <w:rPr>
                <w:rFonts w:cs="Calibri"/>
              </w:rPr>
            </w:pPr>
            <w:r w:rsidRPr="00B86A74">
              <w:rPr>
                <w:rFonts w:cs="Calibri"/>
              </w:rPr>
              <w:t>Personal Protective Equipment</w:t>
            </w:r>
          </w:p>
        </w:tc>
        <w:tc>
          <w:tcPr>
            <w:tcW w:w="1351" w:type="dxa"/>
            <w:tcBorders>
              <w:top w:val="single" w:sz="4" w:space="0" w:color="auto"/>
              <w:left w:val="single" w:sz="4" w:space="0" w:color="auto"/>
              <w:bottom w:val="single" w:sz="4" w:space="0" w:color="auto"/>
              <w:right w:val="single" w:sz="4" w:space="0" w:color="auto"/>
            </w:tcBorders>
          </w:tcPr>
          <w:p w14:paraId="35DB0EE1"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2FD6A0AF" w14:textId="77777777" w:rsidR="00D7696B" w:rsidRDefault="00D7696B" w:rsidP="00D7696B">
            <w:pPr>
              <w:pStyle w:val="ListParagraph"/>
              <w:numPr>
                <w:ilvl w:val="0"/>
                <w:numId w:val="7"/>
              </w:numPr>
              <w:rPr>
                <w:rFonts w:ascii="Calibri" w:hAnsi="Calibri" w:cs="Calibri"/>
              </w:rPr>
            </w:pPr>
            <w:r>
              <w:rPr>
                <w:rFonts w:ascii="Calibri" w:hAnsi="Calibri" w:cs="Calibri"/>
              </w:rPr>
              <w:t xml:space="preserve">Follow government guidance with regard to the use of PPE in educational and childcare settings </w:t>
            </w:r>
          </w:p>
          <w:p w14:paraId="57DF3656" w14:textId="32EA7A4A" w:rsidR="00D7696B" w:rsidRPr="00B86A74" w:rsidRDefault="00D7696B" w:rsidP="00D7696B">
            <w:pPr>
              <w:pStyle w:val="ListParagraph"/>
              <w:numPr>
                <w:ilvl w:val="0"/>
                <w:numId w:val="7"/>
              </w:numPr>
              <w:rPr>
                <w:rFonts w:ascii="Calibri" w:hAnsi="Calibri" w:cs="Calibri"/>
              </w:rPr>
            </w:pPr>
            <w:r>
              <w:rPr>
                <w:rFonts w:ascii="Calibri" w:hAnsi="Calibri" w:cs="Calibri"/>
              </w:rPr>
              <w:t xml:space="preserve"> </w:t>
            </w:r>
            <w:r w:rsidRPr="00B86A74">
              <w:rPr>
                <w:rFonts w:ascii="Calibri" w:hAnsi="Calibri" w:cs="Calibri"/>
              </w:rPr>
              <w:t>Personal Protective Equipment</w:t>
            </w:r>
            <w:r w:rsidR="008033AD">
              <w:rPr>
                <w:rFonts w:ascii="Calibri" w:hAnsi="Calibri" w:cs="Calibri"/>
              </w:rPr>
              <w:t xml:space="preserve"> to be used when dealing with accidents, </w:t>
            </w:r>
            <w:proofErr w:type="gramStart"/>
            <w:r w:rsidR="008033AD">
              <w:rPr>
                <w:rFonts w:ascii="Calibri" w:hAnsi="Calibri" w:cs="Calibri"/>
              </w:rPr>
              <w:t>a</w:t>
            </w:r>
            <w:proofErr w:type="gramEnd"/>
            <w:r w:rsidR="008033AD">
              <w:rPr>
                <w:rFonts w:ascii="Calibri" w:hAnsi="Calibri" w:cs="Calibri"/>
              </w:rPr>
              <w:t xml:space="preserve"> ill child or toilet accidents</w:t>
            </w:r>
          </w:p>
          <w:p w14:paraId="29345623" w14:textId="77777777" w:rsidR="00D7696B" w:rsidRDefault="00D7696B" w:rsidP="00D7696B">
            <w:pPr>
              <w:pStyle w:val="ListParagraph"/>
              <w:numPr>
                <w:ilvl w:val="0"/>
                <w:numId w:val="7"/>
              </w:numPr>
              <w:rPr>
                <w:rFonts w:ascii="Calibri" w:hAnsi="Calibri" w:cs="Calibri"/>
              </w:rPr>
            </w:pPr>
            <w:r w:rsidRPr="00B86A74">
              <w:rPr>
                <w:rFonts w:ascii="Calibri" w:hAnsi="Calibri" w:cs="Calibri"/>
              </w:rPr>
              <w:t xml:space="preserve">Re-usable PPE should be thoroughly cleaned after use and not shared between </w:t>
            </w:r>
            <w:r>
              <w:rPr>
                <w:rFonts w:ascii="Calibri" w:hAnsi="Calibri" w:cs="Calibri"/>
              </w:rPr>
              <w:t>staff</w:t>
            </w:r>
            <w:r w:rsidRPr="00B86A74">
              <w:rPr>
                <w:rFonts w:ascii="Calibri" w:hAnsi="Calibri" w:cs="Calibri"/>
              </w:rPr>
              <w:t>.</w:t>
            </w:r>
          </w:p>
          <w:p w14:paraId="57D94ED6" w14:textId="77777777" w:rsidR="00D7696B" w:rsidRPr="00B86A74" w:rsidRDefault="00D7696B" w:rsidP="00D7696B">
            <w:pPr>
              <w:pStyle w:val="ListParagraph"/>
              <w:numPr>
                <w:ilvl w:val="0"/>
                <w:numId w:val="7"/>
              </w:numPr>
              <w:rPr>
                <w:rFonts w:ascii="Calibri" w:hAnsi="Calibri" w:cs="Calibri"/>
              </w:rPr>
            </w:pPr>
            <w:r>
              <w:rPr>
                <w:rFonts w:ascii="Calibri" w:hAnsi="Calibri" w:cs="Calibri"/>
              </w:rPr>
              <w:lastRenderedPageBreak/>
              <w:t xml:space="preserve">Ensure that staff are trained in how to use PPE and can don, doff and dispose of PPE correctly. </w:t>
            </w:r>
          </w:p>
        </w:tc>
        <w:tc>
          <w:tcPr>
            <w:tcW w:w="3118" w:type="dxa"/>
            <w:tcBorders>
              <w:top w:val="single" w:sz="4" w:space="0" w:color="auto"/>
              <w:left w:val="single" w:sz="4" w:space="0" w:color="auto"/>
              <w:bottom w:val="single" w:sz="4" w:space="0" w:color="auto"/>
              <w:right w:val="single" w:sz="4" w:space="0" w:color="auto"/>
            </w:tcBorders>
          </w:tcPr>
          <w:p w14:paraId="69C5F4D1" w14:textId="77777777" w:rsidR="00D7696B" w:rsidRDefault="00D7696B" w:rsidP="00793933">
            <w:pPr>
              <w:rPr>
                <w:rFonts w:ascii="Arial" w:hAnsi="Arial"/>
                <w:sz w:val="20"/>
                <w:szCs w:val="20"/>
              </w:rPr>
            </w:pPr>
          </w:p>
          <w:p w14:paraId="4B7526D5" w14:textId="77777777" w:rsidR="00F76971" w:rsidRPr="00F76971" w:rsidRDefault="00F76971" w:rsidP="00F76971">
            <w:pPr>
              <w:rPr>
                <w:rFonts w:ascii="Arial" w:hAnsi="Arial"/>
                <w:sz w:val="20"/>
                <w:szCs w:val="20"/>
              </w:rPr>
            </w:pPr>
          </w:p>
          <w:p w14:paraId="37434A23" w14:textId="77777777" w:rsidR="00F76971" w:rsidRPr="00F76971" w:rsidRDefault="00F76971" w:rsidP="00F76971">
            <w:pPr>
              <w:rPr>
                <w:rFonts w:ascii="Arial" w:hAnsi="Arial"/>
                <w:sz w:val="20"/>
                <w:szCs w:val="20"/>
              </w:rPr>
            </w:pPr>
          </w:p>
          <w:p w14:paraId="63BC994C" w14:textId="77777777" w:rsidR="00F76971" w:rsidRPr="00F76971" w:rsidRDefault="00F76971" w:rsidP="00F76971">
            <w:pPr>
              <w:rPr>
                <w:rFonts w:ascii="Arial" w:hAnsi="Arial"/>
                <w:sz w:val="20"/>
                <w:szCs w:val="20"/>
              </w:rPr>
            </w:pPr>
          </w:p>
          <w:p w14:paraId="40568830" w14:textId="7346D018" w:rsidR="00F76971" w:rsidRPr="00F76971" w:rsidRDefault="00F76971" w:rsidP="00F76971">
            <w:pPr>
              <w:rPr>
                <w:rFonts w:ascii="Arial" w:hAnsi="Arial"/>
                <w:sz w:val="20"/>
                <w:szCs w:val="20"/>
              </w:rPr>
            </w:pPr>
            <w:r>
              <w:rPr>
                <w:rFonts w:ascii="Arial" w:hAnsi="Arial"/>
                <w:sz w:val="20"/>
                <w:szCs w:val="20"/>
              </w:rPr>
              <w:t xml:space="preserve">Staff training </w:t>
            </w:r>
          </w:p>
          <w:p w14:paraId="4B2627C6" w14:textId="77777777" w:rsidR="00F76971" w:rsidRDefault="00F76971" w:rsidP="00F76971">
            <w:pPr>
              <w:rPr>
                <w:rFonts w:ascii="Arial" w:hAnsi="Arial"/>
                <w:sz w:val="20"/>
                <w:szCs w:val="20"/>
              </w:rPr>
            </w:pPr>
          </w:p>
          <w:p w14:paraId="46B24494" w14:textId="52B37F44" w:rsidR="00F76971" w:rsidRPr="00F76971" w:rsidRDefault="00F76971" w:rsidP="00F76971">
            <w:pPr>
              <w:ind w:firstLine="720"/>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3FFDBDA1"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0460977E"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08A073A0" w14:textId="77777777" w:rsidR="00D7696B" w:rsidRPr="007B4BEF" w:rsidRDefault="00D7696B" w:rsidP="00793933">
            <w:pPr>
              <w:rPr>
                <w:rFonts w:ascii="Arial" w:hAnsi="Arial"/>
                <w:sz w:val="20"/>
                <w:szCs w:val="20"/>
              </w:rPr>
            </w:pPr>
          </w:p>
        </w:tc>
      </w:tr>
      <w:tr w:rsidR="00D7696B" w:rsidRPr="007B4BEF" w14:paraId="0B39E541" w14:textId="77777777" w:rsidTr="007939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734" w:type="dxa"/>
            <w:tcBorders>
              <w:top w:val="single" w:sz="4" w:space="0" w:color="auto"/>
              <w:left w:val="single" w:sz="4" w:space="0" w:color="auto"/>
              <w:bottom w:val="single" w:sz="4" w:space="0" w:color="auto"/>
              <w:right w:val="single" w:sz="4" w:space="0" w:color="auto"/>
            </w:tcBorders>
          </w:tcPr>
          <w:p w14:paraId="3E7FBD6D" w14:textId="77777777" w:rsidR="00D7696B" w:rsidRDefault="00D7696B" w:rsidP="00793933">
            <w:pPr>
              <w:rPr>
                <w:rFonts w:cs="Calibri"/>
              </w:rPr>
            </w:pPr>
            <w:r>
              <w:rPr>
                <w:rFonts w:cs="Calibri"/>
              </w:rPr>
              <w:t>Transmission of Covid-19 within the setting</w:t>
            </w:r>
          </w:p>
        </w:tc>
        <w:tc>
          <w:tcPr>
            <w:tcW w:w="1351" w:type="dxa"/>
            <w:tcBorders>
              <w:top w:val="single" w:sz="4" w:space="0" w:color="auto"/>
              <w:left w:val="single" w:sz="4" w:space="0" w:color="auto"/>
              <w:bottom w:val="single" w:sz="4" w:space="0" w:color="auto"/>
              <w:right w:val="single" w:sz="4" w:space="0" w:color="auto"/>
            </w:tcBorders>
          </w:tcPr>
          <w:p w14:paraId="4592C4F5" w14:textId="77777777" w:rsidR="00D7696B" w:rsidRPr="00B86A74" w:rsidRDefault="00D7696B" w:rsidP="00793933">
            <w:pPr>
              <w:rPr>
                <w:rFonts w:cs="Calibri"/>
              </w:rPr>
            </w:pPr>
          </w:p>
        </w:tc>
        <w:tc>
          <w:tcPr>
            <w:tcW w:w="4678" w:type="dxa"/>
            <w:tcBorders>
              <w:top w:val="single" w:sz="4" w:space="0" w:color="auto"/>
              <w:left w:val="single" w:sz="4" w:space="0" w:color="auto"/>
              <w:bottom w:val="single" w:sz="4" w:space="0" w:color="auto"/>
              <w:right w:val="single" w:sz="4" w:space="0" w:color="auto"/>
            </w:tcBorders>
          </w:tcPr>
          <w:p w14:paraId="2A9AB3FC" w14:textId="0095D311" w:rsidR="00D7696B" w:rsidRDefault="00D7696B" w:rsidP="008033AD">
            <w:pPr>
              <w:pStyle w:val="ListParagraph"/>
              <w:ind w:left="360"/>
              <w:rPr>
                <w:rFonts w:ascii="Calibri" w:hAnsi="Calibri" w:cs="Calibri"/>
              </w:rPr>
            </w:pPr>
            <w:r>
              <w:rPr>
                <w:rFonts w:ascii="Calibri" w:hAnsi="Calibri" w:cs="Calibri"/>
              </w:rPr>
              <w:t xml:space="preserve"> </w:t>
            </w:r>
            <w:r w:rsidR="008033AD">
              <w:rPr>
                <w:rFonts w:ascii="Calibri" w:hAnsi="Calibri" w:cs="Calibri"/>
              </w:rPr>
              <w:t>A</w:t>
            </w:r>
            <w:r>
              <w:rPr>
                <w:rFonts w:ascii="Calibri" w:hAnsi="Calibri" w:cs="Calibri"/>
              </w:rPr>
              <w:t>ll staff are aware of the symptoms of Covid-19 and are alert to how to respond:</w:t>
            </w:r>
          </w:p>
          <w:p w14:paraId="0BF7A13E" w14:textId="0E831D97" w:rsidR="00D7696B" w:rsidRPr="003703AF" w:rsidRDefault="00D7696B" w:rsidP="00D7696B">
            <w:pPr>
              <w:numPr>
                <w:ilvl w:val="1"/>
                <w:numId w:val="7"/>
              </w:numPr>
              <w:rPr>
                <w:rFonts w:cs="Calibri"/>
                <w:sz w:val="20"/>
                <w:szCs w:val="20"/>
              </w:rPr>
            </w:pPr>
            <w:r w:rsidRPr="003703AF">
              <w:rPr>
                <w:rFonts w:cs="Calibri"/>
                <w:sz w:val="20"/>
                <w:szCs w:val="20"/>
              </w:rPr>
              <w:t xml:space="preserve">A high temperature – </w:t>
            </w:r>
            <w:r w:rsidR="007E34BA">
              <w:rPr>
                <w:rFonts w:cs="Calibri"/>
                <w:sz w:val="20"/>
                <w:szCs w:val="20"/>
              </w:rPr>
              <w:t xml:space="preserve">temperature taken with the non-contact </w:t>
            </w:r>
            <w:r w:rsidR="00493A25" w:rsidRPr="00493A25">
              <w:rPr>
                <w:rFonts w:cs="Calibri"/>
                <w:sz w:val="20"/>
                <w:szCs w:val="20"/>
              </w:rPr>
              <w:t>thermometer</w:t>
            </w:r>
            <w:r w:rsidR="007E34BA">
              <w:rPr>
                <w:rFonts w:cs="Calibri"/>
                <w:sz w:val="20"/>
                <w:szCs w:val="20"/>
              </w:rPr>
              <w:t xml:space="preserve">. </w:t>
            </w:r>
          </w:p>
          <w:p w14:paraId="35F18112" w14:textId="77777777" w:rsidR="00D7696B" w:rsidRPr="003703AF" w:rsidRDefault="00D7696B" w:rsidP="00D7696B">
            <w:pPr>
              <w:numPr>
                <w:ilvl w:val="1"/>
                <w:numId w:val="7"/>
              </w:numPr>
              <w:rPr>
                <w:rFonts w:cs="Calibri"/>
                <w:sz w:val="20"/>
                <w:szCs w:val="20"/>
              </w:rPr>
            </w:pPr>
            <w:r w:rsidRPr="003703AF">
              <w:rPr>
                <w:rFonts w:cs="Calibri"/>
                <w:sz w:val="20"/>
                <w:szCs w:val="20"/>
              </w:rPr>
              <w:t>A new, continuous cough – this means coughing a lot for more than an hour, or 3 or more coughing episodes in 24 hours (if a child usually has a cough, it may be worse than usual)</w:t>
            </w:r>
          </w:p>
          <w:p w14:paraId="0CF15633" w14:textId="77777777" w:rsidR="00D7696B" w:rsidRPr="003703AF" w:rsidRDefault="00D7696B" w:rsidP="00D7696B">
            <w:pPr>
              <w:numPr>
                <w:ilvl w:val="1"/>
                <w:numId w:val="7"/>
              </w:numPr>
              <w:rPr>
                <w:rFonts w:cs="Calibri"/>
                <w:sz w:val="20"/>
                <w:szCs w:val="20"/>
              </w:rPr>
            </w:pPr>
            <w:r w:rsidRPr="003703AF">
              <w:rPr>
                <w:rFonts w:cs="Calibri"/>
                <w:sz w:val="20"/>
                <w:szCs w:val="20"/>
              </w:rPr>
              <w:t>Loss or change to sense of smell or taste – this means the child noticed they cannot smell or taste anything, or things smell or taste different to normal</w:t>
            </w:r>
          </w:p>
          <w:p w14:paraId="2184A105" w14:textId="77777777" w:rsidR="00D7696B" w:rsidRPr="00625A3A" w:rsidRDefault="00D7696B" w:rsidP="00D7696B">
            <w:pPr>
              <w:pStyle w:val="ListParagraph"/>
              <w:numPr>
                <w:ilvl w:val="0"/>
                <w:numId w:val="7"/>
              </w:numPr>
              <w:rPr>
                <w:rFonts w:ascii="Calibri" w:hAnsi="Calibri" w:cs="Calibri"/>
              </w:rPr>
            </w:pPr>
            <w:r>
              <w:rPr>
                <w:rFonts w:ascii="Calibri" w:hAnsi="Calibri" w:cs="Calibri"/>
              </w:rPr>
              <w:t xml:space="preserve">Adults who are displaying </w:t>
            </w:r>
            <w:proofErr w:type="gramStart"/>
            <w:r>
              <w:rPr>
                <w:rFonts w:ascii="Calibri" w:hAnsi="Calibri" w:cs="Calibri"/>
              </w:rPr>
              <w:t>symptoms, or</w:t>
            </w:r>
            <w:proofErr w:type="gramEnd"/>
            <w:r>
              <w:rPr>
                <w:rFonts w:ascii="Calibri" w:hAnsi="Calibri" w:cs="Calibri"/>
              </w:rPr>
              <w:t xml:space="preserve"> have experienced symptoms in the last 7 days are not permitted to enter the building and will be advised to </w:t>
            </w:r>
            <w:proofErr w:type="spellStart"/>
            <w:r>
              <w:rPr>
                <w:rFonts w:ascii="Calibri" w:hAnsi="Calibri" w:cs="Calibri"/>
              </w:rPr>
              <w:t>self isolate</w:t>
            </w:r>
            <w:proofErr w:type="spellEnd"/>
            <w:r>
              <w:rPr>
                <w:rFonts w:ascii="Calibri" w:hAnsi="Calibri" w:cs="Calibri"/>
              </w:rPr>
              <w:t xml:space="preserve"> at home for 7 days. A poster will be displayed at all entrances advising adults </w:t>
            </w:r>
            <w:r w:rsidRPr="00625A3A">
              <w:rPr>
                <w:rFonts w:ascii="Calibri" w:hAnsi="Calibri" w:cs="Calibri"/>
              </w:rPr>
              <w:t xml:space="preserve">of this. </w:t>
            </w:r>
          </w:p>
          <w:p w14:paraId="78220305" w14:textId="77777777" w:rsidR="00D7696B" w:rsidRPr="00625A3A" w:rsidRDefault="00D7696B" w:rsidP="00D7696B">
            <w:pPr>
              <w:pStyle w:val="ListParagraph"/>
              <w:numPr>
                <w:ilvl w:val="0"/>
                <w:numId w:val="7"/>
              </w:numPr>
              <w:rPr>
                <w:rFonts w:ascii="Calibri" w:hAnsi="Calibri" w:cs="Calibri"/>
              </w:rPr>
            </w:pPr>
            <w:r w:rsidRPr="00625A3A">
              <w:rPr>
                <w:rFonts w:ascii="Calibri" w:hAnsi="Calibri" w:cs="Calibri"/>
              </w:rPr>
              <w:t xml:space="preserve">Identify an area where any child displaying symptoms can be isolated whilst they are waiting for collection. Ensure a familiar adult, with appropriate PPE stays with them. </w:t>
            </w:r>
          </w:p>
          <w:p w14:paraId="4BDADE96" w14:textId="77777777" w:rsidR="00D7696B" w:rsidRDefault="00D7696B" w:rsidP="00D7696B">
            <w:pPr>
              <w:pStyle w:val="ListParagraph"/>
              <w:numPr>
                <w:ilvl w:val="0"/>
                <w:numId w:val="7"/>
              </w:numPr>
              <w:rPr>
                <w:rFonts w:ascii="Calibri" w:hAnsi="Calibri" w:cs="Calibri"/>
              </w:rPr>
            </w:pPr>
            <w:r>
              <w:rPr>
                <w:rFonts w:ascii="Calibri" w:hAnsi="Calibri" w:cs="Calibri"/>
              </w:rPr>
              <w:lastRenderedPageBreak/>
              <w:t xml:space="preserve">Ensure that all children have up to date contact details to enable parents/carers to be contacted quickly. </w:t>
            </w:r>
          </w:p>
          <w:p w14:paraId="2699FF6E" w14:textId="033D7879" w:rsidR="00D7696B" w:rsidRDefault="00D7696B" w:rsidP="00D7696B">
            <w:pPr>
              <w:pStyle w:val="ListParagraph"/>
              <w:numPr>
                <w:ilvl w:val="0"/>
                <w:numId w:val="7"/>
              </w:numPr>
              <w:rPr>
                <w:rFonts w:ascii="Calibri" w:hAnsi="Calibri" w:cs="Calibri"/>
              </w:rPr>
            </w:pPr>
            <w:r>
              <w:rPr>
                <w:rFonts w:ascii="Calibri" w:hAnsi="Calibri" w:cs="Calibri"/>
              </w:rPr>
              <w:t>Consider how the isolation area can be easily cleaned after use</w:t>
            </w:r>
            <w:r w:rsidR="009C7632">
              <w:rPr>
                <w:rFonts w:ascii="Calibri" w:hAnsi="Calibri" w:cs="Calibri"/>
              </w:rPr>
              <w:t xml:space="preserve"> – Child to be isolated in </w:t>
            </w:r>
            <w:r w:rsidR="00E033F0">
              <w:rPr>
                <w:rFonts w:ascii="Calibri" w:hAnsi="Calibri" w:cs="Calibri"/>
              </w:rPr>
              <w:t>resource room.</w:t>
            </w:r>
          </w:p>
          <w:p w14:paraId="567BF8CF" w14:textId="30096A59" w:rsidR="009C7632" w:rsidRDefault="009C7632" w:rsidP="00D7696B">
            <w:pPr>
              <w:pStyle w:val="ListParagraph"/>
              <w:numPr>
                <w:ilvl w:val="0"/>
                <w:numId w:val="7"/>
              </w:numPr>
              <w:rPr>
                <w:rFonts w:ascii="Calibri" w:hAnsi="Calibri" w:cs="Calibri"/>
              </w:rPr>
            </w:pPr>
            <w:r>
              <w:rPr>
                <w:rFonts w:ascii="Calibri" w:hAnsi="Calibri" w:cs="Calibri"/>
              </w:rPr>
              <w:t xml:space="preserve">If a child needs to use the toilet </w:t>
            </w:r>
            <w:r w:rsidR="00BB2493">
              <w:rPr>
                <w:rFonts w:ascii="Calibri" w:hAnsi="Calibri" w:cs="Calibri"/>
              </w:rPr>
              <w:t xml:space="preserve">the bathroom will be cleaned </w:t>
            </w:r>
            <w:r w:rsidR="00C66806">
              <w:rPr>
                <w:rFonts w:ascii="Calibri" w:hAnsi="Calibri" w:cs="Calibri"/>
              </w:rPr>
              <w:t>and disinfected before being used by anyone else.</w:t>
            </w:r>
          </w:p>
          <w:p w14:paraId="7441ACC6" w14:textId="2FDFB996" w:rsidR="00C66806" w:rsidRDefault="00C66806" w:rsidP="00D7696B">
            <w:pPr>
              <w:pStyle w:val="ListParagraph"/>
              <w:numPr>
                <w:ilvl w:val="0"/>
                <w:numId w:val="7"/>
              </w:numPr>
              <w:rPr>
                <w:rFonts w:ascii="Calibri" w:hAnsi="Calibri" w:cs="Calibri"/>
              </w:rPr>
            </w:pPr>
            <w:r>
              <w:rPr>
                <w:rFonts w:ascii="Calibri" w:hAnsi="Calibri" w:cs="Calibri"/>
              </w:rPr>
              <w:t>Management to decide who will accompany child until collected.</w:t>
            </w:r>
          </w:p>
          <w:p w14:paraId="34DF8955" w14:textId="0CBF63A1" w:rsidR="003F2542" w:rsidRDefault="005E1471" w:rsidP="00D7696B">
            <w:pPr>
              <w:pStyle w:val="ListParagraph"/>
              <w:numPr>
                <w:ilvl w:val="0"/>
                <w:numId w:val="7"/>
              </w:numPr>
              <w:rPr>
                <w:rFonts w:ascii="Calibri" w:hAnsi="Calibri" w:cs="Calibri"/>
              </w:rPr>
            </w:pPr>
            <w:r>
              <w:rPr>
                <w:rFonts w:ascii="Calibri" w:hAnsi="Calibri" w:cs="Calibri"/>
              </w:rPr>
              <w:t xml:space="preserve">If a member of staff has helped who displayed symptoms they do not need to go home unless they develop </w:t>
            </w:r>
            <w:r w:rsidR="0011184B">
              <w:rPr>
                <w:rFonts w:ascii="Calibri" w:hAnsi="Calibri" w:cs="Calibri"/>
              </w:rPr>
              <w:t>symptoms themselves. They should wash hands for 20 seconds when touching anyone who is unwell</w:t>
            </w:r>
            <w:r w:rsidR="003C712E">
              <w:rPr>
                <w:rFonts w:ascii="Calibri" w:hAnsi="Calibri" w:cs="Calibri"/>
              </w:rPr>
              <w:t xml:space="preserve">. </w:t>
            </w:r>
          </w:p>
          <w:p w14:paraId="255DDD40" w14:textId="7F6C0FCF" w:rsidR="003C712E" w:rsidRDefault="00E1414F" w:rsidP="00D7696B">
            <w:pPr>
              <w:pStyle w:val="ListParagraph"/>
              <w:numPr>
                <w:ilvl w:val="0"/>
                <w:numId w:val="7"/>
              </w:numPr>
              <w:rPr>
                <w:rFonts w:ascii="Calibri" w:hAnsi="Calibri" w:cs="Calibri"/>
              </w:rPr>
            </w:pPr>
            <w:r>
              <w:rPr>
                <w:rFonts w:ascii="Calibri" w:hAnsi="Calibri" w:cs="Calibri"/>
              </w:rPr>
              <w:t>If clinical advice is needed</w:t>
            </w:r>
            <w:r w:rsidR="008B7219">
              <w:rPr>
                <w:rFonts w:ascii="Calibri" w:hAnsi="Calibri" w:cs="Calibri"/>
              </w:rPr>
              <w:t>, the setting, parent, guardian should go to NHS 111 or call 111 if no internet access.</w:t>
            </w:r>
          </w:p>
          <w:p w14:paraId="6FA77A0C" w14:textId="04A64543" w:rsidR="00866A05" w:rsidRDefault="00866A05" w:rsidP="00D7696B">
            <w:pPr>
              <w:pStyle w:val="ListParagraph"/>
              <w:numPr>
                <w:ilvl w:val="0"/>
                <w:numId w:val="7"/>
              </w:numPr>
              <w:rPr>
                <w:rFonts w:ascii="Calibri" w:hAnsi="Calibri" w:cs="Calibri"/>
              </w:rPr>
            </w:pPr>
            <w:r>
              <w:rPr>
                <w:rFonts w:ascii="Calibri" w:hAnsi="Calibri" w:cs="Calibri"/>
              </w:rPr>
              <w:t xml:space="preserve">Risk assessment </w:t>
            </w:r>
            <w:r w:rsidR="00B42C6F">
              <w:rPr>
                <w:rFonts w:ascii="Calibri" w:hAnsi="Calibri" w:cs="Calibri"/>
              </w:rPr>
              <w:t>with regular health questionnaire for returning staff.</w:t>
            </w:r>
          </w:p>
          <w:p w14:paraId="79BBC06D" w14:textId="190DF838" w:rsidR="00B42C6F" w:rsidRDefault="00B42C6F" w:rsidP="00D7696B">
            <w:pPr>
              <w:pStyle w:val="ListParagraph"/>
              <w:numPr>
                <w:ilvl w:val="0"/>
                <w:numId w:val="7"/>
              </w:numPr>
              <w:rPr>
                <w:rFonts w:ascii="Calibri" w:hAnsi="Calibri" w:cs="Calibri"/>
              </w:rPr>
            </w:pPr>
            <w:r>
              <w:rPr>
                <w:rFonts w:ascii="Calibri" w:hAnsi="Calibri" w:cs="Calibri"/>
              </w:rPr>
              <w:t>Limited staff on site.</w:t>
            </w:r>
          </w:p>
          <w:p w14:paraId="770762F5" w14:textId="77777777" w:rsidR="00095573" w:rsidRDefault="00675C1E" w:rsidP="00D7696B">
            <w:pPr>
              <w:pStyle w:val="ListParagraph"/>
              <w:numPr>
                <w:ilvl w:val="0"/>
                <w:numId w:val="7"/>
              </w:numPr>
              <w:rPr>
                <w:rFonts w:ascii="Calibri" w:hAnsi="Calibri" w:cs="Calibri"/>
              </w:rPr>
            </w:pPr>
            <w:r>
              <w:rPr>
                <w:rFonts w:ascii="Calibri" w:hAnsi="Calibri" w:cs="Calibri"/>
              </w:rPr>
              <w:t xml:space="preserve">All staff coming to the setting should avoid any un-essential use of public </w:t>
            </w:r>
            <w:proofErr w:type="gramStart"/>
            <w:r>
              <w:rPr>
                <w:rFonts w:ascii="Calibri" w:hAnsi="Calibri" w:cs="Calibri"/>
              </w:rPr>
              <w:t xml:space="preserve">transport </w:t>
            </w:r>
            <w:r w:rsidR="000504B7">
              <w:rPr>
                <w:rFonts w:ascii="Calibri" w:hAnsi="Calibri" w:cs="Calibri"/>
              </w:rPr>
              <w:t>,</w:t>
            </w:r>
            <w:proofErr w:type="gramEnd"/>
            <w:r w:rsidR="000504B7">
              <w:rPr>
                <w:rFonts w:ascii="Calibri" w:hAnsi="Calibri" w:cs="Calibri"/>
              </w:rPr>
              <w:t xml:space="preserve"> whenever </w:t>
            </w:r>
            <w:r w:rsidR="00EE750B">
              <w:rPr>
                <w:rFonts w:ascii="Calibri" w:hAnsi="Calibri" w:cs="Calibri"/>
              </w:rPr>
              <w:t xml:space="preserve">possible and outside settings hours, should minimise </w:t>
            </w:r>
            <w:r w:rsidR="00EE750B">
              <w:rPr>
                <w:rFonts w:ascii="Calibri" w:hAnsi="Calibri" w:cs="Calibri"/>
              </w:rPr>
              <w:lastRenderedPageBreak/>
              <w:t>social interaction</w:t>
            </w:r>
            <w:r w:rsidR="005F2D10">
              <w:rPr>
                <w:rFonts w:ascii="Calibri" w:hAnsi="Calibri" w:cs="Calibri"/>
              </w:rPr>
              <w:t xml:space="preserve">s, as per </w:t>
            </w:r>
            <w:r w:rsidR="003D4CAF">
              <w:rPr>
                <w:rFonts w:ascii="Calibri" w:hAnsi="Calibri" w:cs="Calibri"/>
              </w:rPr>
              <w:t>national guidelines.</w:t>
            </w:r>
          </w:p>
          <w:p w14:paraId="57D5E8AE" w14:textId="25DC9D30" w:rsidR="00095573" w:rsidRDefault="00095573" w:rsidP="00D7696B">
            <w:pPr>
              <w:pStyle w:val="ListParagraph"/>
              <w:numPr>
                <w:ilvl w:val="0"/>
                <w:numId w:val="7"/>
              </w:numPr>
              <w:rPr>
                <w:rFonts w:ascii="Calibri" w:hAnsi="Calibri" w:cs="Calibri"/>
              </w:rPr>
            </w:pPr>
            <w:r>
              <w:rPr>
                <w:rFonts w:ascii="Calibri" w:hAnsi="Calibri" w:cs="Calibri"/>
              </w:rPr>
              <w:t>Staff to be vigilant on heal</w:t>
            </w:r>
            <w:r w:rsidR="0060474F">
              <w:rPr>
                <w:rFonts w:ascii="Calibri" w:hAnsi="Calibri" w:cs="Calibri"/>
              </w:rPr>
              <w:t>t</w:t>
            </w:r>
            <w:r>
              <w:rPr>
                <w:rFonts w:ascii="Calibri" w:hAnsi="Calibri" w:cs="Calibri"/>
              </w:rPr>
              <w:t xml:space="preserve">h and stay away if unwell. </w:t>
            </w:r>
          </w:p>
          <w:p w14:paraId="1AA49DA3" w14:textId="36FF7079" w:rsidR="0054231B" w:rsidRDefault="00095573" w:rsidP="00D7696B">
            <w:pPr>
              <w:pStyle w:val="ListParagraph"/>
              <w:numPr>
                <w:ilvl w:val="0"/>
                <w:numId w:val="7"/>
              </w:numPr>
              <w:rPr>
                <w:rFonts w:ascii="Calibri" w:hAnsi="Calibri" w:cs="Calibri"/>
              </w:rPr>
            </w:pPr>
            <w:r>
              <w:rPr>
                <w:rFonts w:ascii="Calibri" w:hAnsi="Calibri" w:cs="Calibri"/>
              </w:rPr>
              <w:t>Testing is ava</w:t>
            </w:r>
            <w:r w:rsidR="00A05FE8">
              <w:rPr>
                <w:rFonts w:ascii="Calibri" w:hAnsi="Calibri" w:cs="Calibri"/>
              </w:rPr>
              <w:t>i</w:t>
            </w:r>
            <w:r>
              <w:rPr>
                <w:rFonts w:ascii="Calibri" w:hAnsi="Calibri" w:cs="Calibri"/>
              </w:rPr>
              <w:t>lab</w:t>
            </w:r>
            <w:r w:rsidR="00A05FE8">
              <w:rPr>
                <w:rFonts w:ascii="Calibri" w:hAnsi="Calibri" w:cs="Calibri"/>
              </w:rPr>
              <w:t>l</w:t>
            </w:r>
            <w:r>
              <w:rPr>
                <w:rFonts w:ascii="Calibri" w:hAnsi="Calibri" w:cs="Calibri"/>
              </w:rPr>
              <w:t>e to all key workers</w:t>
            </w:r>
            <w:r w:rsidR="0054231B">
              <w:rPr>
                <w:rFonts w:ascii="Calibri" w:hAnsi="Calibri" w:cs="Calibri"/>
              </w:rPr>
              <w:t xml:space="preserve"> and their households.</w:t>
            </w:r>
          </w:p>
          <w:p w14:paraId="47F832AB" w14:textId="5DC0AC1B" w:rsidR="00B42C6F" w:rsidRDefault="0054231B" w:rsidP="00D7696B">
            <w:pPr>
              <w:pStyle w:val="ListParagraph"/>
              <w:numPr>
                <w:ilvl w:val="0"/>
                <w:numId w:val="7"/>
              </w:numPr>
              <w:rPr>
                <w:rFonts w:ascii="Calibri" w:hAnsi="Calibri" w:cs="Calibri"/>
              </w:rPr>
            </w:pPr>
            <w:r>
              <w:rPr>
                <w:rFonts w:ascii="Calibri" w:hAnsi="Calibri" w:cs="Calibri"/>
              </w:rPr>
              <w:t xml:space="preserve">Staff to receive a copy of policy and risk assessment before they return to work. </w:t>
            </w:r>
            <w:r w:rsidR="005F2D10">
              <w:rPr>
                <w:rFonts w:ascii="Calibri" w:hAnsi="Calibri" w:cs="Calibri"/>
              </w:rPr>
              <w:t xml:space="preserve"> </w:t>
            </w:r>
          </w:p>
          <w:p w14:paraId="37CAE83A" w14:textId="77777777" w:rsidR="00D7696B" w:rsidRDefault="00D7696B" w:rsidP="00793933">
            <w:pPr>
              <w:pStyle w:val="ListParagraph"/>
              <w:ind w:left="360"/>
              <w:rPr>
                <w:rFonts w:ascii="Calibri" w:hAnsi="Calibri" w:cs="Calibri"/>
              </w:rPr>
            </w:pPr>
          </w:p>
          <w:p w14:paraId="7CE8D7C1" w14:textId="26C03C02" w:rsidR="009C7632" w:rsidRDefault="009C7632" w:rsidP="00793933">
            <w:pPr>
              <w:pStyle w:val="ListParagraph"/>
              <w:ind w:left="360"/>
              <w:rPr>
                <w:rFonts w:ascii="Calibri" w:hAnsi="Calibri" w:cs="Calibri"/>
              </w:rPr>
            </w:pPr>
          </w:p>
        </w:tc>
        <w:tc>
          <w:tcPr>
            <w:tcW w:w="3118" w:type="dxa"/>
            <w:tcBorders>
              <w:top w:val="single" w:sz="4" w:space="0" w:color="auto"/>
              <w:left w:val="single" w:sz="4" w:space="0" w:color="auto"/>
              <w:bottom w:val="single" w:sz="4" w:space="0" w:color="auto"/>
              <w:right w:val="single" w:sz="4" w:space="0" w:color="auto"/>
            </w:tcBorders>
          </w:tcPr>
          <w:p w14:paraId="39644139" w14:textId="77777777" w:rsidR="00D7696B" w:rsidRDefault="00D7696B" w:rsidP="00793933">
            <w:pPr>
              <w:rPr>
                <w:rFonts w:ascii="Arial" w:hAnsi="Arial"/>
                <w:sz w:val="20"/>
                <w:szCs w:val="20"/>
              </w:rPr>
            </w:pPr>
          </w:p>
          <w:p w14:paraId="3092F39F" w14:textId="77777777" w:rsidR="002F0F11" w:rsidRPr="002F0F11" w:rsidRDefault="002F0F11" w:rsidP="002F0F11">
            <w:pPr>
              <w:rPr>
                <w:rFonts w:ascii="Arial" w:hAnsi="Arial"/>
                <w:sz w:val="20"/>
                <w:szCs w:val="20"/>
              </w:rPr>
            </w:pPr>
          </w:p>
          <w:p w14:paraId="53493385" w14:textId="77777777" w:rsidR="002F0F11" w:rsidRPr="002F0F11" w:rsidRDefault="002F0F11" w:rsidP="002F0F11">
            <w:pPr>
              <w:rPr>
                <w:rFonts w:ascii="Arial" w:hAnsi="Arial"/>
                <w:sz w:val="20"/>
                <w:szCs w:val="20"/>
              </w:rPr>
            </w:pPr>
          </w:p>
          <w:p w14:paraId="4E9AD0E9" w14:textId="77777777" w:rsidR="002F0F11" w:rsidRPr="002F0F11" w:rsidRDefault="002F0F11" w:rsidP="002F0F11">
            <w:pPr>
              <w:rPr>
                <w:rFonts w:ascii="Arial" w:hAnsi="Arial"/>
                <w:sz w:val="20"/>
                <w:szCs w:val="20"/>
              </w:rPr>
            </w:pPr>
          </w:p>
          <w:p w14:paraId="47D6D1E3" w14:textId="77777777" w:rsidR="002F0F11" w:rsidRPr="002F0F11" w:rsidRDefault="002F0F11" w:rsidP="002F0F11">
            <w:pPr>
              <w:rPr>
                <w:rFonts w:ascii="Arial" w:hAnsi="Arial"/>
                <w:sz w:val="20"/>
                <w:szCs w:val="20"/>
              </w:rPr>
            </w:pPr>
          </w:p>
          <w:p w14:paraId="6120E8F4" w14:textId="77777777" w:rsidR="002F0F11" w:rsidRPr="002F0F11" w:rsidRDefault="002F0F11" w:rsidP="002F0F11">
            <w:pPr>
              <w:rPr>
                <w:rFonts w:ascii="Arial" w:hAnsi="Arial"/>
                <w:sz w:val="20"/>
                <w:szCs w:val="20"/>
              </w:rPr>
            </w:pPr>
          </w:p>
          <w:p w14:paraId="77F869D6" w14:textId="77777777" w:rsidR="002F0F11" w:rsidRPr="002F0F11" w:rsidRDefault="002F0F11" w:rsidP="002F0F11">
            <w:pPr>
              <w:rPr>
                <w:rFonts w:ascii="Arial" w:hAnsi="Arial"/>
                <w:sz w:val="20"/>
                <w:szCs w:val="20"/>
              </w:rPr>
            </w:pPr>
          </w:p>
          <w:p w14:paraId="171C10E4" w14:textId="77777777" w:rsidR="002F0F11" w:rsidRPr="002F0F11" w:rsidRDefault="002F0F11" w:rsidP="002F0F11">
            <w:pPr>
              <w:rPr>
                <w:rFonts w:ascii="Arial" w:hAnsi="Arial"/>
                <w:sz w:val="20"/>
                <w:szCs w:val="20"/>
              </w:rPr>
            </w:pPr>
          </w:p>
          <w:p w14:paraId="3F7DFA64" w14:textId="77777777" w:rsidR="002F0F11" w:rsidRPr="002F0F11" w:rsidRDefault="002F0F11" w:rsidP="002F0F11">
            <w:pPr>
              <w:rPr>
                <w:rFonts w:ascii="Arial" w:hAnsi="Arial"/>
                <w:sz w:val="20"/>
                <w:szCs w:val="20"/>
              </w:rPr>
            </w:pPr>
          </w:p>
          <w:p w14:paraId="79AB518E" w14:textId="77777777" w:rsidR="002F0F11" w:rsidRPr="002F0F11" w:rsidRDefault="002F0F11" w:rsidP="002F0F11">
            <w:pPr>
              <w:rPr>
                <w:rFonts w:ascii="Arial" w:hAnsi="Arial"/>
                <w:sz w:val="20"/>
                <w:szCs w:val="20"/>
              </w:rPr>
            </w:pPr>
          </w:p>
          <w:p w14:paraId="7C3C74CA" w14:textId="77777777" w:rsidR="002F0F11" w:rsidRPr="002F0F11" w:rsidRDefault="002F0F11" w:rsidP="002F0F11">
            <w:pPr>
              <w:rPr>
                <w:rFonts w:ascii="Arial" w:hAnsi="Arial"/>
                <w:sz w:val="20"/>
                <w:szCs w:val="20"/>
              </w:rPr>
            </w:pPr>
          </w:p>
          <w:p w14:paraId="1B8E3B59" w14:textId="77777777" w:rsidR="002F0F11" w:rsidRPr="002F0F11" w:rsidRDefault="002F0F11" w:rsidP="002F0F11">
            <w:pPr>
              <w:rPr>
                <w:rFonts w:ascii="Arial" w:hAnsi="Arial"/>
                <w:sz w:val="20"/>
                <w:szCs w:val="20"/>
              </w:rPr>
            </w:pPr>
          </w:p>
          <w:p w14:paraId="7BB67D69" w14:textId="77777777" w:rsidR="002F0F11" w:rsidRPr="002F0F11" w:rsidRDefault="002F0F11" w:rsidP="002F0F11">
            <w:pPr>
              <w:rPr>
                <w:rFonts w:ascii="Arial" w:hAnsi="Arial"/>
                <w:sz w:val="20"/>
                <w:szCs w:val="20"/>
              </w:rPr>
            </w:pPr>
          </w:p>
          <w:p w14:paraId="550F9B04" w14:textId="77777777" w:rsidR="002F0F11" w:rsidRPr="002F0F11" w:rsidRDefault="002F0F11" w:rsidP="002F0F11">
            <w:pPr>
              <w:rPr>
                <w:rFonts w:ascii="Arial" w:hAnsi="Arial"/>
                <w:sz w:val="20"/>
                <w:szCs w:val="20"/>
              </w:rPr>
            </w:pPr>
          </w:p>
          <w:p w14:paraId="631E1902" w14:textId="77777777" w:rsidR="002F0F11" w:rsidRPr="002F0F11" w:rsidRDefault="002F0F11" w:rsidP="002F0F11">
            <w:pPr>
              <w:rPr>
                <w:rFonts w:ascii="Arial" w:hAnsi="Arial"/>
                <w:sz w:val="20"/>
                <w:szCs w:val="20"/>
              </w:rPr>
            </w:pPr>
          </w:p>
          <w:p w14:paraId="19192802" w14:textId="77777777" w:rsidR="002F0F11" w:rsidRDefault="002F0F11" w:rsidP="002F0F11">
            <w:pPr>
              <w:rPr>
                <w:rFonts w:ascii="Arial" w:hAnsi="Arial"/>
                <w:sz w:val="20"/>
                <w:szCs w:val="20"/>
              </w:rPr>
            </w:pPr>
          </w:p>
          <w:p w14:paraId="7E0D0DED" w14:textId="77777777" w:rsidR="002F0F11" w:rsidRDefault="002F0F11" w:rsidP="002F0F11">
            <w:pPr>
              <w:rPr>
                <w:rFonts w:ascii="Arial" w:hAnsi="Arial"/>
                <w:sz w:val="20"/>
                <w:szCs w:val="20"/>
              </w:rPr>
            </w:pPr>
          </w:p>
          <w:p w14:paraId="0BA9FB2E" w14:textId="75209550" w:rsidR="002F0F11" w:rsidRPr="002F0F11" w:rsidRDefault="002F0F11" w:rsidP="002F0F11">
            <w:pPr>
              <w:jc w:val="center"/>
              <w:rPr>
                <w:rFonts w:ascii="Arial" w:hAnsi="Arial"/>
                <w:sz w:val="20"/>
                <w:szCs w:val="20"/>
              </w:rPr>
            </w:pPr>
          </w:p>
        </w:tc>
        <w:tc>
          <w:tcPr>
            <w:tcW w:w="1255" w:type="dxa"/>
            <w:tcBorders>
              <w:top w:val="single" w:sz="4" w:space="0" w:color="auto"/>
              <w:left w:val="single" w:sz="4" w:space="0" w:color="auto"/>
              <w:bottom w:val="single" w:sz="4" w:space="0" w:color="auto"/>
              <w:right w:val="single" w:sz="4" w:space="0" w:color="auto"/>
            </w:tcBorders>
          </w:tcPr>
          <w:p w14:paraId="1315D520" w14:textId="77777777" w:rsidR="00D7696B" w:rsidRPr="007B4BEF" w:rsidRDefault="00D7696B" w:rsidP="00793933">
            <w:pPr>
              <w:rPr>
                <w:rFonts w:ascii="Arial" w:hAnsi="Arial"/>
                <w:sz w:val="20"/>
                <w:szCs w:val="20"/>
              </w:rPr>
            </w:pPr>
          </w:p>
        </w:tc>
        <w:tc>
          <w:tcPr>
            <w:tcW w:w="1128" w:type="dxa"/>
            <w:tcBorders>
              <w:top w:val="single" w:sz="4" w:space="0" w:color="auto"/>
              <w:left w:val="single" w:sz="4" w:space="0" w:color="auto"/>
              <w:bottom w:val="single" w:sz="4" w:space="0" w:color="auto"/>
              <w:right w:val="single" w:sz="4" w:space="0" w:color="auto"/>
            </w:tcBorders>
          </w:tcPr>
          <w:p w14:paraId="479DF60E" w14:textId="77777777" w:rsidR="00D7696B" w:rsidRDefault="00D7696B" w:rsidP="00793933">
            <w:pPr>
              <w:rPr>
                <w:rFonts w:ascii="Arial" w:hAnsi="Arial"/>
                <w:sz w:val="20"/>
                <w:szCs w:val="20"/>
              </w:rPr>
            </w:pPr>
          </w:p>
        </w:tc>
        <w:tc>
          <w:tcPr>
            <w:tcW w:w="911" w:type="dxa"/>
            <w:tcBorders>
              <w:top w:val="single" w:sz="4" w:space="0" w:color="auto"/>
              <w:left w:val="single" w:sz="4" w:space="0" w:color="auto"/>
              <w:bottom w:val="single" w:sz="4" w:space="0" w:color="auto"/>
              <w:right w:val="single" w:sz="4" w:space="0" w:color="auto"/>
            </w:tcBorders>
          </w:tcPr>
          <w:p w14:paraId="11F5513A" w14:textId="77777777" w:rsidR="00D7696B" w:rsidRPr="007B4BEF" w:rsidRDefault="00D7696B" w:rsidP="00793933">
            <w:pPr>
              <w:rPr>
                <w:rFonts w:ascii="Arial" w:hAnsi="Arial"/>
                <w:sz w:val="20"/>
                <w:szCs w:val="20"/>
              </w:rPr>
            </w:pPr>
          </w:p>
        </w:tc>
      </w:tr>
    </w:tbl>
    <w:p w14:paraId="471CB785" w14:textId="77777777" w:rsidR="00D7696B" w:rsidRDefault="00D7696B" w:rsidP="00D7696B"/>
    <w:p w14:paraId="56BA6CB0" w14:textId="77777777" w:rsidR="001C47B6" w:rsidRPr="00F841B1" w:rsidRDefault="001C47B6" w:rsidP="001C47B6">
      <w:pPr>
        <w:tabs>
          <w:tab w:val="left" w:pos="1380"/>
        </w:tabs>
        <w:rPr>
          <w:rFonts w:eastAsia="Times New Roman"/>
          <w:b/>
        </w:rPr>
      </w:pPr>
      <w:r w:rsidRPr="00F841B1">
        <w:rPr>
          <w:rFonts w:eastAsia="Times New Roman"/>
          <w:b/>
        </w:rPr>
        <w:t>GUIDANCE FOR STAFF</w:t>
      </w:r>
      <w:r>
        <w:rPr>
          <w:rFonts w:eastAsia="Times New Roman"/>
          <w:b/>
        </w:rPr>
        <w:br/>
      </w:r>
      <w:r>
        <w:rPr>
          <w:rFonts w:eastAsia="Times New Roman"/>
          <w:b/>
        </w:rPr>
        <w:br/>
      </w:r>
      <w:r w:rsidRPr="00F841B1">
        <w:rPr>
          <w:rFonts w:eastAsia="Times New Roman"/>
          <w:b/>
        </w:rPr>
        <w:t>Social distancing</w:t>
      </w:r>
    </w:p>
    <w:p w14:paraId="48E8745A" w14:textId="77777777" w:rsidR="001C47B6" w:rsidRDefault="001C47B6" w:rsidP="001C47B6">
      <w:pPr>
        <w:tabs>
          <w:tab w:val="left" w:pos="1380"/>
        </w:tabs>
        <w:rPr>
          <w:rFonts w:ascii="Times New Roman" w:eastAsia="Times New Roman" w:hAnsi="Times New Roman"/>
        </w:rPr>
      </w:pPr>
    </w:p>
    <w:p w14:paraId="18C4876D" w14:textId="77777777" w:rsidR="001C47B6" w:rsidRDefault="001C47B6" w:rsidP="001C47B6">
      <w:pPr>
        <w:tabs>
          <w:tab w:val="left" w:pos="1380"/>
        </w:tabs>
        <w:rPr>
          <w:rFonts w:ascii="Times New Roman" w:eastAsia="Times New Roman" w:hAnsi="Times New Roman"/>
        </w:rPr>
      </w:pPr>
    </w:p>
    <w:p w14:paraId="468C1532" w14:textId="77777777" w:rsidR="001C47B6" w:rsidRPr="00F841B1" w:rsidRDefault="001C47B6" w:rsidP="001C47B6">
      <w:pPr>
        <w:pStyle w:val="ListParagraph"/>
        <w:numPr>
          <w:ilvl w:val="0"/>
          <w:numId w:val="10"/>
        </w:numPr>
        <w:tabs>
          <w:tab w:val="left" w:pos="1380"/>
        </w:tabs>
        <w:spacing w:after="160" w:line="259" w:lineRule="auto"/>
      </w:pPr>
      <w:r w:rsidRPr="00F841B1">
        <w:t>Staff members should avoid physical contact with each other including handshakes, hugs etc</w:t>
      </w:r>
    </w:p>
    <w:p w14:paraId="07160CA3" w14:textId="77777777" w:rsidR="001C47B6" w:rsidRPr="00F841B1" w:rsidRDefault="001C47B6" w:rsidP="001C47B6">
      <w:pPr>
        <w:pStyle w:val="ListParagraph"/>
        <w:numPr>
          <w:ilvl w:val="0"/>
          <w:numId w:val="10"/>
        </w:numPr>
        <w:spacing w:after="160" w:line="259" w:lineRule="auto"/>
      </w:pPr>
      <w:r w:rsidRPr="00F841B1">
        <w:t>Wherever possible, staff should remain with the small group of children, the “bubble” of children who they are allocated to and not come into contact with other groups.</w:t>
      </w:r>
    </w:p>
    <w:p w14:paraId="73EF8B26" w14:textId="77777777" w:rsidR="001C47B6" w:rsidRPr="00CC737D" w:rsidRDefault="001C47B6" w:rsidP="001C47B6">
      <w:pPr>
        <w:pStyle w:val="ListParagraph"/>
        <w:numPr>
          <w:ilvl w:val="0"/>
          <w:numId w:val="10"/>
        </w:numPr>
        <w:spacing w:after="160" w:line="259" w:lineRule="auto"/>
      </w:pPr>
      <w:r w:rsidRPr="00CC737D">
        <w:t>Social distancing must be maintained during breaks.</w:t>
      </w:r>
      <w:r w:rsidRPr="00CC737D">
        <w:br/>
      </w:r>
      <w:r w:rsidRPr="00CC737D">
        <w:br/>
      </w:r>
    </w:p>
    <w:p w14:paraId="47BA2B03" w14:textId="77777777" w:rsidR="001C47B6" w:rsidRDefault="001C47B6" w:rsidP="001C47B6">
      <w:pPr>
        <w:tabs>
          <w:tab w:val="left" w:pos="1380"/>
        </w:tabs>
        <w:rPr>
          <w:rFonts w:eastAsia="Times New Roman"/>
          <w:b/>
        </w:rPr>
      </w:pPr>
      <w:r w:rsidRPr="00A27A48">
        <w:rPr>
          <w:rFonts w:eastAsia="Times New Roman"/>
          <w:b/>
        </w:rPr>
        <w:t>Training</w:t>
      </w:r>
    </w:p>
    <w:p w14:paraId="4C10F5D2" w14:textId="77777777" w:rsidR="001C47B6" w:rsidRDefault="001C47B6" w:rsidP="001C47B6">
      <w:pPr>
        <w:tabs>
          <w:tab w:val="left" w:pos="1380"/>
        </w:tabs>
        <w:rPr>
          <w:rFonts w:eastAsia="Times New Roman"/>
          <w:b/>
        </w:rPr>
      </w:pPr>
    </w:p>
    <w:p w14:paraId="41B34A10" w14:textId="77777777" w:rsidR="001C47B6" w:rsidRPr="00A27A48" w:rsidRDefault="001C47B6" w:rsidP="001C47B6">
      <w:pPr>
        <w:pStyle w:val="ListParagraph"/>
        <w:numPr>
          <w:ilvl w:val="0"/>
          <w:numId w:val="11"/>
        </w:numPr>
        <w:tabs>
          <w:tab w:val="left" w:pos="1380"/>
        </w:tabs>
        <w:spacing w:after="160" w:line="259" w:lineRule="auto"/>
        <w:rPr>
          <w:b/>
        </w:rPr>
      </w:pPr>
      <w:r w:rsidRPr="00A27A48">
        <w:t>All staff members must receive appropriate instruction and training on infection control and the standard operation procedure and risk assessments within which they will be operate.</w:t>
      </w:r>
    </w:p>
    <w:p w14:paraId="162D1A50" w14:textId="77777777" w:rsidR="001C47B6" w:rsidRDefault="001C47B6" w:rsidP="001C47B6">
      <w:pPr>
        <w:tabs>
          <w:tab w:val="left" w:pos="1380"/>
        </w:tabs>
        <w:rPr>
          <w:rFonts w:eastAsia="Times New Roman"/>
          <w:b/>
        </w:rPr>
      </w:pPr>
    </w:p>
    <w:p w14:paraId="5B572203" w14:textId="77777777" w:rsidR="001C47B6" w:rsidRPr="00A27A48" w:rsidRDefault="001C47B6" w:rsidP="001C47B6">
      <w:pPr>
        <w:tabs>
          <w:tab w:val="left" w:pos="1380"/>
        </w:tabs>
        <w:rPr>
          <w:rFonts w:eastAsia="Times New Roman"/>
          <w:b/>
        </w:rPr>
      </w:pPr>
    </w:p>
    <w:p w14:paraId="38C0BAB6" w14:textId="77777777" w:rsidR="001C47B6" w:rsidRDefault="001C47B6" w:rsidP="001C47B6">
      <w:pPr>
        <w:tabs>
          <w:tab w:val="left" w:pos="1380"/>
        </w:tabs>
        <w:rPr>
          <w:rFonts w:eastAsia="Times New Roman"/>
          <w:b/>
        </w:rPr>
      </w:pPr>
      <w:r w:rsidRPr="00A27A48">
        <w:rPr>
          <w:rFonts w:eastAsia="Times New Roman"/>
          <w:b/>
        </w:rPr>
        <w:t>Food preparation and lunchtimes</w:t>
      </w:r>
    </w:p>
    <w:p w14:paraId="54C7A7FD" w14:textId="77777777" w:rsidR="001C47B6" w:rsidRDefault="001C47B6" w:rsidP="001C47B6">
      <w:pPr>
        <w:tabs>
          <w:tab w:val="left" w:pos="1380"/>
        </w:tabs>
        <w:rPr>
          <w:rFonts w:eastAsia="Times New Roman"/>
          <w:b/>
        </w:rPr>
      </w:pPr>
    </w:p>
    <w:p w14:paraId="0A8486E1" w14:textId="77777777" w:rsidR="001C47B6" w:rsidRDefault="001C47B6" w:rsidP="001C47B6">
      <w:pPr>
        <w:pStyle w:val="ListParagraph"/>
        <w:framePr w:hSpace="180" w:wrap="around" w:hAnchor="margin" w:xAlign="center" w:y="-990"/>
        <w:ind w:left="317"/>
      </w:pPr>
      <w:r>
        <w:t>.</w:t>
      </w:r>
    </w:p>
    <w:p w14:paraId="193723C8" w14:textId="77777777" w:rsidR="001C47B6" w:rsidRPr="00A27A48" w:rsidRDefault="001C47B6" w:rsidP="001C47B6">
      <w:pPr>
        <w:framePr w:hSpace="180" w:wrap="around" w:hAnchor="margin" w:xAlign="center" w:y="-990"/>
      </w:pPr>
    </w:p>
    <w:p w14:paraId="7364726A" w14:textId="77777777" w:rsidR="001C47B6" w:rsidRPr="00A27A48" w:rsidRDefault="001C47B6" w:rsidP="001C47B6">
      <w:pPr>
        <w:pStyle w:val="ListParagraph"/>
        <w:numPr>
          <w:ilvl w:val="0"/>
          <w:numId w:val="11"/>
        </w:numPr>
        <w:tabs>
          <w:tab w:val="left" w:pos="1380"/>
        </w:tabs>
        <w:spacing w:after="160" w:line="259" w:lineRule="auto"/>
      </w:pPr>
      <w:r w:rsidRPr="00A27A48">
        <w:t>Staff and children MUST wash hands after eating</w:t>
      </w:r>
    </w:p>
    <w:p w14:paraId="0D50DE6B" w14:textId="7D399615" w:rsidR="001C47B6" w:rsidRPr="00A27A48" w:rsidRDefault="000148D5" w:rsidP="001C47B6">
      <w:pPr>
        <w:pStyle w:val="ListParagraph"/>
        <w:numPr>
          <w:ilvl w:val="0"/>
          <w:numId w:val="11"/>
        </w:numPr>
      </w:pPr>
      <w:r>
        <w:t>1 Child</w:t>
      </w:r>
      <w:r w:rsidR="001C47B6" w:rsidRPr="00A27A48">
        <w:t xml:space="preserve"> per table.</w:t>
      </w:r>
    </w:p>
    <w:p w14:paraId="72716471" w14:textId="77777777" w:rsidR="001C47B6" w:rsidRPr="00A27A48" w:rsidRDefault="001C47B6" w:rsidP="001C47B6">
      <w:pPr>
        <w:pStyle w:val="ListParagraph"/>
        <w:numPr>
          <w:ilvl w:val="0"/>
          <w:numId w:val="11"/>
        </w:numPr>
      </w:pPr>
      <w:r w:rsidRPr="00A27A48">
        <w:t xml:space="preserve"> Spread tables out.</w:t>
      </w:r>
    </w:p>
    <w:p w14:paraId="03273E63" w14:textId="77777777" w:rsidR="001C47B6" w:rsidRDefault="001C47B6" w:rsidP="001C47B6">
      <w:pPr>
        <w:pStyle w:val="ListParagraph"/>
        <w:numPr>
          <w:ilvl w:val="0"/>
          <w:numId w:val="12"/>
        </w:numPr>
      </w:pPr>
      <w:r w:rsidRPr="00A27A48">
        <w:t>Staff and Children MUST wash hands before prep or eating,</w:t>
      </w:r>
    </w:p>
    <w:p w14:paraId="13910ED8" w14:textId="77777777" w:rsidR="001C47B6" w:rsidRDefault="001C47B6" w:rsidP="001C47B6">
      <w:pPr>
        <w:pStyle w:val="ListParagraph"/>
        <w:numPr>
          <w:ilvl w:val="0"/>
          <w:numId w:val="12"/>
        </w:numPr>
        <w:spacing w:after="160" w:line="259" w:lineRule="auto"/>
      </w:pPr>
      <w:r>
        <w:t>Staff and Children must be responsible for their own rubbish where applicable.</w:t>
      </w:r>
    </w:p>
    <w:p w14:paraId="3EF334C3" w14:textId="77777777" w:rsidR="001C47B6" w:rsidRPr="00A27A48" w:rsidRDefault="001C47B6" w:rsidP="001C47B6">
      <w:pPr>
        <w:pStyle w:val="ListParagraph"/>
      </w:pPr>
    </w:p>
    <w:p w14:paraId="133BE17A" w14:textId="77777777" w:rsidR="001C47B6" w:rsidRDefault="001C47B6" w:rsidP="001C47B6">
      <w:pPr>
        <w:tabs>
          <w:tab w:val="left" w:pos="1380"/>
        </w:tabs>
        <w:rPr>
          <w:rFonts w:eastAsia="Times New Roman"/>
          <w:b/>
        </w:rPr>
      </w:pPr>
      <w:r w:rsidRPr="00A27A48">
        <w:rPr>
          <w:rFonts w:eastAsia="Times New Roman"/>
          <w:b/>
        </w:rPr>
        <w:t xml:space="preserve">Communication </w:t>
      </w:r>
      <w:r>
        <w:rPr>
          <w:rFonts w:eastAsia="Times New Roman"/>
          <w:b/>
        </w:rPr>
        <w:t>and Staff well being</w:t>
      </w:r>
    </w:p>
    <w:p w14:paraId="7B45C77B" w14:textId="77777777" w:rsidR="001C47B6" w:rsidRDefault="001C47B6" w:rsidP="001C47B6">
      <w:pPr>
        <w:tabs>
          <w:tab w:val="left" w:pos="1380"/>
        </w:tabs>
        <w:rPr>
          <w:rFonts w:eastAsia="Times New Roman"/>
          <w:b/>
        </w:rPr>
      </w:pPr>
    </w:p>
    <w:p w14:paraId="3F02A26F" w14:textId="77777777" w:rsidR="001C47B6" w:rsidRDefault="001C47B6" w:rsidP="001C47B6">
      <w:pPr>
        <w:pStyle w:val="ListParagraph"/>
        <w:numPr>
          <w:ilvl w:val="0"/>
          <w:numId w:val="9"/>
        </w:numPr>
      </w:pPr>
      <w:r w:rsidRPr="007A7414">
        <w:t>Staff and Parents should receive clear communication regarding the role they play in safe operating procedure and all measures being taken to ensure the safety of their children and themselves. This signed and returned by parents and staff</w:t>
      </w:r>
    </w:p>
    <w:p w14:paraId="631E53C4" w14:textId="77777777" w:rsidR="001C47B6" w:rsidRPr="00E5032A" w:rsidRDefault="001C47B6" w:rsidP="001C47B6">
      <w:pPr>
        <w:pStyle w:val="ListParagraph"/>
        <w:numPr>
          <w:ilvl w:val="0"/>
          <w:numId w:val="9"/>
        </w:numPr>
      </w:pPr>
      <w:r>
        <w:t>Management should ensure that staff have the opportunity to share their concerns, and that all changes are communicated to them.</w:t>
      </w:r>
    </w:p>
    <w:p w14:paraId="1D805F12" w14:textId="77777777" w:rsidR="001C47B6" w:rsidRPr="00E5032A" w:rsidRDefault="001C47B6" w:rsidP="001C47B6">
      <w:pPr>
        <w:pStyle w:val="ListParagraph"/>
        <w:numPr>
          <w:ilvl w:val="0"/>
          <w:numId w:val="9"/>
        </w:numPr>
        <w:spacing w:after="160" w:line="259" w:lineRule="auto"/>
      </w:pPr>
      <w:r w:rsidRPr="00E5032A">
        <w:t>Management team to identify those who cannot return to work due to vulnerability</w:t>
      </w:r>
    </w:p>
    <w:p w14:paraId="60CBF959" w14:textId="77777777" w:rsidR="001C47B6" w:rsidRPr="00E5032A" w:rsidRDefault="001C47B6" w:rsidP="001C47B6">
      <w:pPr>
        <w:pStyle w:val="ListParagraph"/>
        <w:numPr>
          <w:ilvl w:val="0"/>
          <w:numId w:val="9"/>
        </w:numPr>
        <w:spacing w:after="160" w:line="259" w:lineRule="auto"/>
      </w:pPr>
      <w:r w:rsidRPr="00E5032A">
        <w:t>- management team to have close contact (at a social distance) with all staff</w:t>
      </w:r>
    </w:p>
    <w:p w14:paraId="0C29B3EF" w14:textId="77777777" w:rsidR="001C47B6" w:rsidRPr="00E5032A" w:rsidRDefault="001C47B6" w:rsidP="001C47B6">
      <w:pPr>
        <w:pStyle w:val="ListParagraph"/>
        <w:numPr>
          <w:ilvl w:val="0"/>
          <w:numId w:val="9"/>
        </w:numPr>
        <w:spacing w:after="160" w:line="259" w:lineRule="auto"/>
      </w:pPr>
      <w:r w:rsidRPr="00E5032A">
        <w:t>- staff who are feeling anxious/concerned need to raise issues with management team in timely manner and through appropriate channels</w:t>
      </w:r>
    </w:p>
    <w:p w14:paraId="36E8A12E" w14:textId="77777777" w:rsidR="001C47B6" w:rsidRPr="00E5032A" w:rsidRDefault="001C47B6" w:rsidP="001C47B6">
      <w:pPr>
        <w:pStyle w:val="ListParagraph"/>
        <w:numPr>
          <w:ilvl w:val="0"/>
          <w:numId w:val="9"/>
        </w:numPr>
        <w:spacing w:after="160" w:line="259" w:lineRule="auto"/>
      </w:pPr>
      <w:r w:rsidRPr="00E5032A">
        <w:t>- referral to Occupational Health as needed to help staff manage anxiety about returning to work</w:t>
      </w:r>
    </w:p>
    <w:p w14:paraId="157C34E2" w14:textId="77777777" w:rsidR="001C47B6" w:rsidRPr="00E5032A" w:rsidRDefault="001C47B6" w:rsidP="001C47B6">
      <w:pPr>
        <w:pStyle w:val="ListParagraph"/>
        <w:numPr>
          <w:ilvl w:val="0"/>
          <w:numId w:val="9"/>
        </w:numPr>
        <w:spacing w:after="160" w:line="259" w:lineRule="auto"/>
      </w:pPr>
      <w:r w:rsidRPr="00E5032A">
        <w:t>- review processes with staff in each room on a weekly basis</w:t>
      </w:r>
    </w:p>
    <w:p w14:paraId="59058D67" w14:textId="77777777" w:rsidR="001C47B6" w:rsidRDefault="001C47B6" w:rsidP="001C47B6">
      <w:pPr>
        <w:pStyle w:val="ListParagraph"/>
      </w:pPr>
    </w:p>
    <w:p w14:paraId="450E9750" w14:textId="77777777" w:rsidR="001C47B6" w:rsidRDefault="001C47B6" w:rsidP="001C47B6">
      <w:pPr>
        <w:pStyle w:val="ListParagraph"/>
      </w:pPr>
    </w:p>
    <w:p w14:paraId="5BCFAB4E" w14:textId="77777777" w:rsidR="001C47B6" w:rsidRDefault="001C47B6" w:rsidP="001C47B6">
      <w:pPr>
        <w:tabs>
          <w:tab w:val="left" w:pos="1380"/>
        </w:tabs>
        <w:rPr>
          <w:rFonts w:eastAsia="Times New Roman"/>
          <w:b/>
        </w:rPr>
      </w:pPr>
      <w:r w:rsidRPr="007A7414">
        <w:rPr>
          <w:rFonts w:eastAsia="Times New Roman"/>
          <w:b/>
        </w:rPr>
        <w:t>Use of PPE to reduce the risk of spread of infection</w:t>
      </w:r>
    </w:p>
    <w:p w14:paraId="48EBC7F8" w14:textId="77777777" w:rsidR="001C47B6" w:rsidRDefault="001C47B6" w:rsidP="001C47B6">
      <w:pPr>
        <w:tabs>
          <w:tab w:val="left" w:pos="1380"/>
        </w:tabs>
        <w:rPr>
          <w:rFonts w:eastAsia="Times New Roman"/>
          <w:b/>
        </w:rPr>
      </w:pPr>
    </w:p>
    <w:p w14:paraId="18635FDF" w14:textId="0F8BFC53" w:rsidR="001C47B6" w:rsidRPr="007A7414" w:rsidRDefault="001C47B6" w:rsidP="001C47B6">
      <w:pPr>
        <w:pStyle w:val="ListParagraph"/>
        <w:numPr>
          <w:ilvl w:val="0"/>
          <w:numId w:val="9"/>
        </w:numPr>
        <w:tabs>
          <w:tab w:val="left" w:pos="1380"/>
        </w:tabs>
        <w:spacing w:after="160" w:line="259" w:lineRule="auto"/>
        <w:rPr>
          <w:b/>
        </w:rPr>
      </w:pPr>
      <w:r w:rsidRPr="007A7414">
        <w:t>If a chil</w:t>
      </w:r>
      <w:r>
        <w:t xml:space="preserve">d </w:t>
      </w:r>
      <w:r w:rsidRPr="007A7414">
        <w:t>becomes unwell with symptoms of co</w:t>
      </w:r>
      <w:r>
        <w:t xml:space="preserve">ronavirus </w:t>
      </w:r>
      <w:r w:rsidRPr="007A7414">
        <w:t>and needs direct personal care until they can return home. A fluid-resistant surgical face mask should be worn by the supervising adult if a distance of 2 metres cannot be maintained. If contact with the child or young person is necessary, then disposable gloves, a disposable apron and a face mask</w:t>
      </w:r>
      <w:r w:rsidR="00E638EC">
        <w:t xml:space="preserve"> and shield</w:t>
      </w:r>
      <w:r w:rsidRPr="007A7414">
        <w:t xml:space="preserve"> should be worn by the supervising adult. If a risk assessment determines that there is a risk of splashing to the eyes, for example from coughing, spitting, or vomiting, then eye protection should also be worn</w:t>
      </w:r>
    </w:p>
    <w:p w14:paraId="37619B45" w14:textId="77777777" w:rsidR="001C47B6" w:rsidRPr="007A7414" w:rsidRDefault="001C47B6" w:rsidP="001C47B6">
      <w:pPr>
        <w:tabs>
          <w:tab w:val="left" w:pos="1380"/>
        </w:tabs>
        <w:rPr>
          <w:rFonts w:eastAsia="Times New Roman"/>
          <w:b/>
        </w:rPr>
      </w:pPr>
    </w:p>
    <w:p w14:paraId="368E74D1" w14:textId="77777777" w:rsidR="001C47B6" w:rsidRPr="007A7414" w:rsidRDefault="001C47B6" w:rsidP="001C47B6">
      <w:pPr>
        <w:pStyle w:val="ListParagraph"/>
        <w:numPr>
          <w:ilvl w:val="0"/>
          <w:numId w:val="9"/>
        </w:numPr>
      </w:pPr>
      <w:r w:rsidRPr="007A7414">
        <w:t>Wearing a face covering or face mask in schools or other education settings is not recommended. Face coverings may be beneficial for short periods indoors where there is a risk of close social contact with people you do not usually meet and where social distancing and other measures cannot be maintained, for example on public transport or in some shops. This does not apply to schools or other education settings. Schools and other education or childcare settings should therefore not require staff, children and learners to wear face coverings. Changing habits, cleaning and hygiene are effective measures in controlling the spread of the virus.</w:t>
      </w:r>
    </w:p>
    <w:p w14:paraId="12244C19" w14:textId="77777777" w:rsidR="001C47B6" w:rsidRDefault="001C47B6" w:rsidP="001C47B6">
      <w:pPr>
        <w:pStyle w:val="ListParagraph"/>
        <w:numPr>
          <w:ilvl w:val="0"/>
          <w:numId w:val="9"/>
        </w:numPr>
      </w:pPr>
      <w:r w:rsidRPr="007A7414">
        <w:t>The majority of staff in education settings will not require PPE beyond what they would normally need for their work, even if they are not always able to maintain a distance of 2 metres from others. PPE is only needed in a very small number of cases including:</w:t>
      </w:r>
      <w:r>
        <w:t xml:space="preserve"> - </w:t>
      </w:r>
      <w:r w:rsidRPr="007A7414">
        <w:t xml:space="preserve">Children, young people and students whose care routinely already involves the use of PPE due to their intimate care needs should continue to receive </w:t>
      </w:r>
      <w:proofErr w:type="gramStart"/>
      <w:r w:rsidRPr="007A7414">
        <w:t>their</w:t>
      </w:r>
      <w:proofErr w:type="gramEnd"/>
      <w:r w:rsidRPr="007A7414">
        <w:t xml:space="preserve"> </w:t>
      </w:r>
    </w:p>
    <w:p w14:paraId="15880A37" w14:textId="77777777" w:rsidR="001C47B6" w:rsidRDefault="001C47B6" w:rsidP="00477836">
      <w:pPr>
        <w:ind w:left="360"/>
      </w:pPr>
    </w:p>
    <w:p w14:paraId="1EFC9D20" w14:textId="77777777" w:rsidR="001C47B6" w:rsidRDefault="001C47B6" w:rsidP="001C47B6">
      <w:pPr>
        <w:pStyle w:val="ListParagraph"/>
        <w:numPr>
          <w:ilvl w:val="0"/>
          <w:numId w:val="9"/>
        </w:numPr>
      </w:pPr>
      <w:r w:rsidRPr="007A7414">
        <w:t>care in the same way</w:t>
      </w:r>
    </w:p>
    <w:p w14:paraId="5C24907E" w14:textId="77777777" w:rsidR="001C47B6" w:rsidRPr="007A7414" w:rsidRDefault="001C47B6" w:rsidP="001C47B6">
      <w:pPr>
        <w:pStyle w:val="ListParagraph"/>
      </w:pPr>
    </w:p>
    <w:p w14:paraId="01C810A3" w14:textId="77777777" w:rsidR="001C47B6" w:rsidRPr="00A73434" w:rsidRDefault="001C47B6" w:rsidP="001C47B6">
      <w:pPr>
        <w:tabs>
          <w:tab w:val="left" w:pos="1380"/>
        </w:tabs>
        <w:rPr>
          <w:rFonts w:eastAsia="Times New Roman"/>
          <w:b/>
        </w:rPr>
      </w:pPr>
      <w:r w:rsidRPr="00A73434">
        <w:rPr>
          <w:rFonts w:eastAsia="Times New Roman"/>
          <w:b/>
        </w:rPr>
        <w:t>Ensuring adequate cleaning to prevent the spread of COVID</w:t>
      </w:r>
    </w:p>
    <w:p w14:paraId="7332EF0A" w14:textId="77777777" w:rsidR="001C47B6" w:rsidRDefault="001C47B6" w:rsidP="001C47B6">
      <w:pPr>
        <w:tabs>
          <w:tab w:val="left" w:pos="1380"/>
        </w:tabs>
        <w:rPr>
          <w:rFonts w:eastAsia="Times New Roman"/>
          <w:sz w:val="22"/>
          <w:szCs w:val="22"/>
        </w:rPr>
      </w:pPr>
    </w:p>
    <w:p w14:paraId="04094AD3" w14:textId="77777777" w:rsidR="001C47B6" w:rsidRPr="00A73434" w:rsidRDefault="001C47B6" w:rsidP="001C47B6">
      <w:pPr>
        <w:tabs>
          <w:tab w:val="left" w:pos="1380"/>
        </w:tabs>
      </w:pPr>
      <w:r w:rsidRPr="00A73434">
        <w:t>Onsite cleaning to maintain all cleaning standards and additional duties</w:t>
      </w:r>
    </w:p>
    <w:p w14:paraId="73883254" w14:textId="77777777" w:rsidR="001C47B6" w:rsidRDefault="001C47B6" w:rsidP="001C47B6">
      <w:pPr>
        <w:tabs>
          <w:tab w:val="left" w:pos="1380"/>
        </w:tabs>
      </w:pPr>
    </w:p>
    <w:p w14:paraId="4AFFAAC3" w14:textId="77777777" w:rsidR="001C47B6" w:rsidRDefault="001C47B6" w:rsidP="001C47B6">
      <w:pPr>
        <w:pStyle w:val="ListParagraph"/>
        <w:numPr>
          <w:ilvl w:val="0"/>
          <w:numId w:val="13"/>
        </w:numPr>
      </w:pPr>
      <w:r>
        <w:t>Regularly clean electronics, such as tablets, touch screens, keyboards, telephones and remote controls throughout the day.</w:t>
      </w:r>
    </w:p>
    <w:p w14:paraId="4D46EA8F" w14:textId="77777777" w:rsidR="001C47B6" w:rsidRDefault="001C47B6" w:rsidP="001C47B6">
      <w:pPr>
        <w:pStyle w:val="ListParagraph"/>
        <w:numPr>
          <w:ilvl w:val="0"/>
          <w:numId w:val="13"/>
        </w:numPr>
      </w:pPr>
      <w:r>
        <w:t>Waste from possible cases and cleaning of areas where possible cases have been, should be double bagged and put in a suitable and secure place, marked for storage until:</w:t>
      </w:r>
    </w:p>
    <w:p w14:paraId="34A1431F" w14:textId="77777777" w:rsidR="001C47B6" w:rsidRDefault="001C47B6" w:rsidP="001C47B6">
      <w:pPr>
        <w:pStyle w:val="ListParagraph"/>
        <w:numPr>
          <w:ilvl w:val="0"/>
          <w:numId w:val="13"/>
        </w:numPr>
      </w:pPr>
      <w:r>
        <w:t>If the individual tests negative; waste can then be put in with the normal waste</w:t>
      </w:r>
    </w:p>
    <w:p w14:paraId="2998C791" w14:textId="77777777" w:rsidR="001C47B6" w:rsidRDefault="001C47B6" w:rsidP="001C47B6">
      <w:pPr>
        <w:pStyle w:val="ListParagraph"/>
        <w:numPr>
          <w:ilvl w:val="0"/>
          <w:numId w:val="13"/>
        </w:numPr>
      </w:pPr>
      <w:r>
        <w:t>the individual tests positive or results not known; then store it for at least 72 hours and put in with the normal waste</w:t>
      </w:r>
    </w:p>
    <w:p w14:paraId="652CCE34" w14:textId="77777777" w:rsidR="001C47B6" w:rsidRDefault="001C47B6" w:rsidP="001C47B6">
      <w:pPr>
        <w:pStyle w:val="ListParagraph"/>
        <w:numPr>
          <w:ilvl w:val="0"/>
          <w:numId w:val="13"/>
        </w:numPr>
      </w:pPr>
      <w:r>
        <w:t xml:space="preserve">All infection control </w:t>
      </w:r>
      <w:proofErr w:type="gramStart"/>
      <w:r>
        <w:t>protocols</w:t>
      </w:r>
      <w:proofErr w:type="gramEnd"/>
      <w:r>
        <w:t xml:space="preserve"> and guidance should be followed</w:t>
      </w:r>
    </w:p>
    <w:p w14:paraId="02EF9A81" w14:textId="77777777" w:rsidR="001C47B6" w:rsidRPr="007A7414" w:rsidRDefault="001C47B6" w:rsidP="001C47B6">
      <w:pPr>
        <w:tabs>
          <w:tab w:val="left" w:pos="1380"/>
        </w:tabs>
        <w:rPr>
          <w:b/>
        </w:rPr>
      </w:pPr>
    </w:p>
    <w:p w14:paraId="3D5A92B1" w14:textId="77777777" w:rsidR="001C47B6" w:rsidRDefault="001C47B6" w:rsidP="001C47B6">
      <w:pPr>
        <w:jc w:val="center"/>
        <w:rPr>
          <w:b/>
        </w:rPr>
      </w:pPr>
    </w:p>
    <w:p w14:paraId="1CEE4717" w14:textId="36FDB020" w:rsidR="00AB6A47" w:rsidRPr="00627712" w:rsidRDefault="00D7696B" w:rsidP="00AB6A47">
      <w:pPr>
        <w:rPr>
          <w:b/>
        </w:rPr>
      </w:pPr>
      <w:r w:rsidRPr="001C47B6">
        <w:br w:type="page"/>
      </w:r>
      <w:r w:rsidR="00AB6A47">
        <w:rPr>
          <w:b/>
        </w:rPr>
        <w:lastRenderedPageBreak/>
        <w:t>Useful Guidance</w:t>
      </w:r>
    </w:p>
    <w:p w14:paraId="7C2A0FB3" w14:textId="77777777" w:rsidR="00AB6A47" w:rsidRDefault="00017F66" w:rsidP="00AB6A47">
      <w:hyperlink r:id="rId13" w:history="1">
        <w:r w:rsidR="00AB6A47" w:rsidRPr="005F67E2">
          <w:rPr>
            <w:color w:val="0000FF"/>
            <w:u w:val="single"/>
          </w:rPr>
          <w:t>https://www.gov.uk/government/publications/coronavirus-covid-19-implementing-protective-measures-in-education-and-childcare-settings/coronavirus-covid-19-implementing-protective-measures-in-education-and-childcare-settings</w:t>
        </w:r>
      </w:hyperlink>
    </w:p>
    <w:p w14:paraId="74A937C4" w14:textId="77777777" w:rsidR="00AB6A47" w:rsidRDefault="00AB6A47" w:rsidP="00AB6A47"/>
    <w:p w14:paraId="1ACD5038" w14:textId="77777777" w:rsidR="00AB6A47" w:rsidRDefault="00017F66" w:rsidP="00AB6A47">
      <w:hyperlink r:id="rId14" w:history="1">
        <w:r w:rsidR="00AB6A47" w:rsidRPr="00627712">
          <w:rPr>
            <w:color w:val="0000FF"/>
            <w:u w:val="single"/>
          </w:rPr>
          <w:t>https://www.gov.uk/government/publications/actions-for-educational-and-childcare-settings-to-prepare-for-wider-opening-from-1-june-2020/actions-for-education-and-childcare-settings-to-prepare-for-wider-opening-from-1-june-2020</w:t>
        </w:r>
      </w:hyperlink>
    </w:p>
    <w:p w14:paraId="518B2B1E" w14:textId="77777777" w:rsidR="00AB6A47" w:rsidRDefault="00AB6A47" w:rsidP="00AB6A47"/>
    <w:p w14:paraId="6301EF45" w14:textId="77777777" w:rsidR="00AB6A47" w:rsidRDefault="00017F66" w:rsidP="00AB6A47">
      <w:hyperlink r:id="rId15" w:history="1">
        <w:r w:rsidR="00AB6A47" w:rsidRPr="00627712">
          <w:rPr>
            <w:color w:val="0000FF"/>
            <w:u w:val="single"/>
          </w:rPr>
          <w:t>https://www.nhs.uk/live-well/healthy-body/best-way-to-wash-your-hands/</w:t>
        </w:r>
      </w:hyperlink>
    </w:p>
    <w:p w14:paraId="5C450DF2" w14:textId="77777777" w:rsidR="00AB6A47" w:rsidRDefault="00AB6A47" w:rsidP="00AB6A47"/>
    <w:p w14:paraId="6034DB9F" w14:textId="77777777" w:rsidR="00AB6A47" w:rsidRPr="00544FCD" w:rsidRDefault="00017F66" w:rsidP="00AB6A47">
      <w:hyperlink r:id="rId16" w:history="1">
        <w:r w:rsidR="00AB6A47" w:rsidRPr="00EC082C">
          <w:rPr>
            <w:color w:val="0000FF"/>
            <w:u w:val="single"/>
          </w:rPr>
          <w:t>https://www.gov.uk/government/publications/covid-19-decontamination-in-non-healthcare-settings/covid-19-decontamination-in-non-healthcare-settings</w:t>
        </w:r>
      </w:hyperlink>
    </w:p>
    <w:p w14:paraId="66DA5360" w14:textId="77777777" w:rsidR="00AB6A47" w:rsidRPr="00627712" w:rsidRDefault="00AB6A47" w:rsidP="00AB6A47">
      <w:pPr>
        <w:rPr>
          <w:rFonts w:cs="Calibri"/>
        </w:rPr>
      </w:pPr>
      <w:r w:rsidRPr="00544FCD">
        <w:rPr>
          <w:rFonts w:cs="Calibri"/>
        </w:rPr>
        <w:t xml:space="preserve"> </w:t>
      </w:r>
    </w:p>
    <w:p w14:paraId="60BD8A4D" w14:textId="77777777" w:rsidR="00AB6A47" w:rsidRDefault="00AB6A47" w:rsidP="00AB6A47">
      <w:pPr>
        <w:rPr>
          <w:rFonts w:cs="Calibri"/>
          <w:b/>
        </w:rPr>
      </w:pPr>
    </w:p>
    <w:p w14:paraId="626F928C" w14:textId="77777777" w:rsidR="00AB6A47" w:rsidRPr="00896FC9" w:rsidRDefault="00AB6A47" w:rsidP="00AB6A47">
      <w:pPr>
        <w:rPr>
          <w:rFonts w:cs="Calibri"/>
          <w:b/>
        </w:rPr>
      </w:pPr>
      <w:r w:rsidRPr="00896FC9">
        <w:rPr>
          <w:rFonts w:cs="Calibri"/>
          <w:b/>
        </w:rPr>
        <w:t>General staff</w:t>
      </w:r>
      <w:r>
        <w:rPr>
          <w:rFonts w:cs="Calibri"/>
          <w:b/>
        </w:rPr>
        <w:t xml:space="preserve"> and pupil</w:t>
      </w:r>
      <w:r w:rsidRPr="00896FC9">
        <w:rPr>
          <w:rFonts w:cs="Calibri"/>
          <w:b/>
        </w:rPr>
        <w:t xml:space="preserve"> advice on limiting the spread o</w:t>
      </w:r>
      <w:r>
        <w:rPr>
          <w:rFonts w:cs="Calibri"/>
          <w:b/>
        </w:rPr>
        <w:t>f coronavirus in the childcare s</w:t>
      </w:r>
      <w:r w:rsidRPr="00896FC9">
        <w:rPr>
          <w:rFonts w:cs="Calibri"/>
          <w:b/>
        </w:rPr>
        <w:t xml:space="preserve">etting </w:t>
      </w:r>
    </w:p>
    <w:p w14:paraId="6D55F83F" w14:textId="77777777" w:rsidR="00AB6A47" w:rsidRPr="00896FC9" w:rsidRDefault="00AB6A47" w:rsidP="00AB6A47">
      <w:pPr>
        <w:rPr>
          <w:rFonts w:cs="Calibri"/>
        </w:rPr>
      </w:pPr>
      <w:r w:rsidRPr="00896FC9">
        <w:rPr>
          <w:rFonts w:cs="Calibri"/>
        </w:rPr>
        <w:t xml:space="preserve">Government advice is clear </w:t>
      </w:r>
      <w:r>
        <w:rPr>
          <w:rFonts w:cs="Calibri"/>
        </w:rPr>
        <w:t xml:space="preserve">that </w:t>
      </w:r>
      <w:r w:rsidRPr="00896FC9">
        <w:rPr>
          <w:rFonts w:cs="Calibri"/>
        </w:rPr>
        <w:t>PPE, including facemasks should be taken into account where employees could be put at risk. The use of such PPE does not replace or reduce the need to follow the government guidance in relation to hygiene practices</w:t>
      </w:r>
    </w:p>
    <w:p w14:paraId="16217E9A" w14:textId="77777777" w:rsidR="00AB6A47" w:rsidRPr="00896FC9" w:rsidRDefault="00AB6A47" w:rsidP="00AB6A47">
      <w:pPr>
        <w:rPr>
          <w:rFonts w:cs="Calibri"/>
        </w:rPr>
      </w:pPr>
      <w:r w:rsidRPr="00896FC9">
        <w:rPr>
          <w:rFonts w:cs="Calibri"/>
        </w:rPr>
        <w:t xml:space="preserve">Frequently clean and disinfect objects and surfaces that are touched regularly, using your recommended cleaning products. </w:t>
      </w:r>
    </w:p>
    <w:p w14:paraId="1E029B36" w14:textId="77777777" w:rsidR="00AB6A47" w:rsidRPr="00896FC9" w:rsidRDefault="00AB6A47" w:rsidP="00AB6A47">
      <w:pPr>
        <w:pStyle w:val="ListParagraph"/>
        <w:numPr>
          <w:ilvl w:val="0"/>
          <w:numId w:val="8"/>
        </w:numPr>
        <w:rPr>
          <w:rFonts w:ascii="Calibri" w:hAnsi="Calibri" w:cs="Calibri"/>
        </w:rPr>
      </w:pPr>
      <w:r w:rsidRPr="00896FC9">
        <w:rPr>
          <w:rFonts w:ascii="Calibri" w:hAnsi="Calibri" w:cs="Calibri"/>
        </w:rPr>
        <w:t xml:space="preserve">Wash your hands with soap and water often – do this for at least 20 seconds. </w:t>
      </w:r>
    </w:p>
    <w:p w14:paraId="6509221C" w14:textId="77777777" w:rsidR="00AB6A47" w:rsidRPr="00896FC9" w:rsidRDefault="00AB6A47" w:rsidP="00AB6A47">
      <w:pPr>
        <w:pStyle w:val="ListParagraph"/>
        <w:numPr>
          <w:ilvl w:val="0"/>
          <w:numId w:val="8"/>
        </w:numPr>
        <w:rPr>
          <w:rFonts w:ascii="Calibri" w:hAnsi="Calibri" w:cs="Calibri"/>
        </w:rPr>
      </w:pPr>
      <w:r w:rsidRPr="00896FC9">
        <w:rPr>
          <w:rFonts w:ascii="Calibri" w:hAnsi="Calibri" w:cs="Calibri"/>
        </w:rPr>
        <w:t xml:space="preserve">Use hand sanitiser gel if soap and water are not available. </w:t>
      </w:r>
    </w:p>
    <w:p w14:paraId="2A6E6E8E" w14:textId="77777777" w:rsidR="00AB6A47" w:rsidRPr="00896FC9" w:rsidRDefault="00AB6A47" w:rsidP="00AB6A47">
      <w:pPr>
        <w:pStyle w:val="ListParagraph"/>
        <w:numPr>
          <w:ilvl w:val="0"/>
          <w:numId w:val="8"/>
        </w:numPr>
        <w:rPr>
          <w:rFonts w:ascii="Calibri" w:hAnsi="Calibri" w:cs="Calibri"/>
        </w:rPr>
      </w:pPr>
      <w:r>
        <w:rPr>
          <w:rFonts w:ascii="Calibri" w:hAnsi="Calibri" w:cs="Calibri"/>
        </w:rPr>
        <w:t>Staff and Pupils should w</w:t>
      </w:r>
      <w:r w:rsidRPr="00896FC9">
        <w:rPr>
          <w:rFonts w:ascii="Calibri" w:hAnsi="Calibri" w:cs="Calibri"/>
        </w:rPr>
        <w:t xml:space="preserve">ash </w:t>
      </w:r>
      <w:r>
        <w:rPr>
          <w:rFonts w:ascii="Calibri" w:hAnsi="Calibri" w:cs="Calibri"/>
        </w:rPr>
        <w:t xml:space="preserve">their </w:t>
      </w:r>
      <w:r w:rsidRPr="00896FC9">
        <w:rPr>
          <w:rFonts w:ascii="Calibri" w:hAnsi="Calibri" w:cs="Calibri"/>
        </w:rPr>
        <w:t xml:space="preserve">hands as soon as </w:t>
      </w:r>
      <w:r>
        <w:rPr>
          <w:rFonts w:ascii="Calibri" w:hAnsi="Calibri" w:cs="Calibri"/>
        </w:rPr>
        <w:t>they</w:t>
      </w:r>
      <w:r w:rsidRPr="00896FC9">
        <w:rPr>
          <w:rFonts w:ascii="Calibri" w:hAnsi="Calibri" w:cs="Calibri"/>
        </w:rPr>
        <w:t xml:space="preserve"> get to </w:t>
      </w:r>
      <w:r>
        <w:rPr>
          <w:rFonts w:ascii="Calibri" w:hAnsi="Calibri" w:cs="Calibri"/>
        </w:rPr>
        <w:t>school</w:t>
      </w:r>
      <w:r w:rsidRPr="00896FC9">
        <w:rPr>
          <w:rFonts w:ascii="Calibri" w:hAnsi="Calibri" w:cs="Calibri"/>
        </w:rPr>
        <w:t xml:space="preserve"> and when </w:t>
      </w:r>
      <w:r>
        <w:rPr>
          <w:rFonts w:ascii="Calibri" w:hAnsi="Calibri" w:cs="Calibri"/>
        </w:rPr>
        <w:t>they</w:t>
      </w:r>
      <w:r w:rsidRPr="00896FC9">
        <w:rPr>
          <w:rFonts w:ascii="Calibri" w:hAnsi="Calibri" w:cs="Calibri"/>
        </w:rPr>
        <w:t xml:space="preserve"> arrive home, after </w:t>
      </w:r>
      <w:r>
        <w:rPr>
          <w:rFonts w:ascii="Calibri" w:hAnsi="Calibri" w:cs="Calibri"/>
        </w:rPr>
        <w:t>they</w:t>
      </w:r>
      <w:r w:rsidRPr="00896FC9">
        <w:rPr>
          <w:rFonts w:ascii="Calibri" w:hAnsi="Calibri" w:cs="Calibri"/>
        </w:rPr>
        <w:t xml:space="preserve"> blow </w:t>
      </w:r>
      <w:r>
        <w:rPr>
          <w:rFonts w:ascii="Calibri" w:hAnsi="Calibri" w:cs="Calibri"/>
        </w:rPr>
        <w:t>their</w:t>
      </w:r>
      <w:r w:rsidRPr="00896FC9">
        <w:rPr>
          <w:rFonts w:ascii="Calibri" w:hAnsi="Calibri" w:cs="Calibri"/>
        </w:rPr>
        <w:t xml:space="preserve"> nose, cough or sneeze, before </w:t>
      </w:r>
      <w:r>
        <w:rPr>
          <w:rFonts w:ascii="Calibri" w:hAnsi="Calibri" w:cs="Calibri"/>
        </w:rPr>
        <w:t>they</w:t>
      </w:r>
      <w:r w:rsidRPr="00896FC9">
        <w:rPr>
          <w:rFonts w:ascii="Calibri" w:hAnsi="Calibri" w:cs="Calibri"/>
        </w:rPr>
        <w:t xml:space="preserve"> eat or handle food. </w:t>
      </w:r>
    </w:p>
    <w:p w14:paraId="69940404" w14:textId="77777777" w:rsidR="00AB6A47" w:rsidRPr="00896FC9" w:rsidRDefault="00AB6A47" w:rsidP="00AB6A47">
      <w:pPr>
        <w:pStyle w:val="ListParagraph"/>
        <w:numPr>
          <w:ilvl w:val="0"/>
          <w:numId w:val="8"/>
        </w:numPr>
        <w:rPr>
          <w:rFonts w:ascii="Calibri" w:hAnsi="Calibri" w:cs="Calibri"/>
        </w:rPr>
      </w:pPr>
      <w:r>
        <w:rPr>
          <w:rFonts w:ascii="Calibri" w:hAnsi="Calibri" w:cs="Calibri"/>
        </w:rPr>
        <w:t xml:space="preserve">Cover </w:t>
      </w:r>
      <w:r w:rsidRPr="00896FC9">
        <w:rPr>
          <w:rFonts w:ascii="Calibri" w:hAnsi="Calibri" w:cs="Calibri"/>
        </w:rPr>
        <w:t xml:space="preserve">mouth and nose with a tissue or </w:t>
      </w:r>
      <w:r>
        <w:rPr>
          <w:rFonts w:ascii="Calibri" w:hAnsi="Calibri" w:cs="Calibri"/>
        </w:rPr>
        <w:t>a</w:t>
      </w:r>
      <w:r w:rsidRPr="00896FC9">
        <w:rPr>
          <w:rFonts w:ascii="Calibri" w:hAnsi="Calibri" w:cs="Calibri"/>
        </w:rPr>
        <w:t xml:space="preserve"> sleeve (not hands) when you cough or sneeze. </w:t>
      </w:r>
    </w:p>
    <w:p w14:paraId="6E6B03C3" w14:textId="77777777" w:rsidR="00AB6A47" w:rsidRPr="00627712" w:rsidRDefault="00AB6A47" w:rsidP="00AB6A47">
      <w:pPr>
        <w:pStyle w:val="ListParagraph"/>
        <w:numPr>
          <w:ilvl w:val="0"/>
          <w:numId w:val="8"/>
        </w:numPr>
        <w:rPr>
          <w:rFonts w:ascii="Calibri" w:hAnsi="Calibri" w:cs="Calibri"/>
        </w:rPr>
      </w:pPr>
      <w:r w:rsidRPr="00896FC9">
        <w:rPr>
          <w:rFonts w:ascii="Calibri" w:hAnsi="Calibri" w:cs="Calibri"/>
        </w:rPr>
        <w:t>Put used tissues in the bin immediately and wash your hands afterwards.</w:t>
      </w:r>
    </w:p>
    <w:p w14:paraId="33B9390B" w14:textId="1A7C48C7" w:rsidR="00D7696B" w:rsidRDefault="00D7696B" w:rsidP="00D7696B">
      <w:pPr>
        <w:rPr>
          <w:b/>
        </w:rPr>
      </w:pPr>
    </w:p>
    <w:p w14:paraId="5BA5DDFA" w14:textId="77777777" w:rsidR="00D7696B" w:rsidRDefault="00D7696B"/>
    <w:sectPr w:rsidR="00D7696B" w:rsidSect="00D7696B">
      <w:footerReference w:type="even" r:id="rId17"/>
      <w:footerReference w:type="default" r:id="rId18"/>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C5DC9" w14:textId="77777777" w:rsidR="00A6388C" w:rsidRDefault="00A6388C" w:rsidP="00D7696B">
      <w:r>
        <w:separator/>
      </w:r>
    </w:p>
  </w:endnote>
  <w:endnote w:type="continuationSeparator" w:id="0">
    <w:p w14:paraId="505106D6" w14:textId="77777777" w:rsidR="00A6388C" w:rsidRDefault="00A6388C" w:rsidP="00D7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0601379"/>
      <w:docPartObj>
        <w:docPartGallery w:val="Page Numbers (Bottom of Page)"/>
        <w:docPartUnique/>
      </w:docPartObj>
    </w:sdtPr>
    <w:sdtEndPr>
      <w:rPr>
        <w:rStyle w:val="PageNumber"/>
      </w:rPr>
    </w:sdtEndPr>
    <w:sdtContent>
      <w:p w14:paraId="2488C24D" w14:textId="7534D32A" w:rsidR="00D7696B" w:rsidRDefault="00D7696B" w:rsidP="000909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72CF54" w14:textId="77777777" w:rsidR="00D7696B" w:rsidRDefault="00D7696B" w:rsidP="00D769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4290772"/>
      <w:docPartObj>
        <w:docPartGallery w:val="Page Numbers (Bottom of Page)"/>
        <w:docPartUnique/>
      </w:docPartObj>
    </w:sdtPr>
    <w:sdtEndPr>
      <w:rPr>
        <w:rStyle w:val="PageNumber"/>
      </w:rPr>
    </w:sdtEndPr>
    <w:sdtContent>
      <w:p w14:paraId="2646595A" w14:textId="75271AFC" w:rsidR="00D7696B" w:rsidRDefault="00D7696B" w:rsidP="000909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EE97E7" w14:textId="77777777" w:rsidR="00D7696B" w:rsidRDefault="00D7696B" w:rsidP="00D769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798F0" w14:textId="77777777" w:rsidR="00A6388C" w:rsidRDefault="00A6388C" w:rsidP="00D7696B">
      <w:r>
        <w:separator/>
      </w:r>
    </w:p>
  </w:footnote>
  <w:footnote w:type="continuationSeparator" w:id="0">
    <w:p w14:paraId="35709D6A" w14:textId="77777777" w:rsidR="00A6388C" w:rsidRDefault="00A6388C" w:rsidP="00D76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56724"/>
    <w:multiLevelType w:val="hybridMultilevel"/>
    <w:tmpl w:val="F546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80500"/>
    <w:multiLevelType w:val="hybridMultilevel"/>
    <w:tmpl w:val="1E261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80635"/>
    <w:multiLevelType w:val="hybridMultilevel"/>
    <w:tmpl w:val="2A72A44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241B4D6C"/>
    <w:multiLevelType w:val="hybridMultilevel"/>
    <w:tmpl w:val="CF741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24FCB"/>
    <w:multiLevelType w:val="hybridMultilevel"/>
    <w:tmpl w:val="D3FC18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A6176BD"/>
    <w:multiLevelType w:val="hybridMultilevel"/>
    <w:tmpl w:val="E152C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5C4E25"/>
    <w:multiLevelType w:val="hybridMultilevel"/>
    <w:tmpl w:val="DAA8E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65E78BF"/>
    <w:multiLevelType w:val="hybridMultilevel"/>
    <w:tmpl w:val="B6568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F65B9"/>
    <w:multiLevelType w:val="hybridMultilevel"/>
    <w:tmpl w:val="FBF0D4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313C99"/>
    <w:multiLevelType w:val="hybridMultilevel"/>
    <w:tmpl w:val="CF8A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1F7B82"/>
    <w:multiLevelType w:val="hybridMultilevel"/>
    <w:tmpl w:val="AD96F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FB40A0"/>
    <w:multiLevelType w:val="hybridMultilevel"/>
    <w:tmpl w:val="3D1237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216F1D"/>
    <w:multiLevelType w:val="hybridMultilevel"/>
    <w:tmpl w:val="CCC4F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2"/>
  </w:num>
  <w:num w:numId="4">
    <w:abstractNumId w:val="6"/>
  </w:num>
  <w:num w:numId="5">
    <w:abstractNumId w:val="5"/>
  </w:num>
  <w:num w:numId="6">
    <w:abstractNumId w:val="10"/>
  </w:num>
  <w:num w:numId="7">
    <w:abstractNumId w:val="8"/>
  </w:num>
  <w:num w:numId="8">
    <w:abstractNumId w:val="3"/>
  </w:num>
  <w:num w:numId="9">
    <w:abstractNumId w:val="1"/>
  </w:num>
  <w:num w:numId="10">
    <w:abstractNumId w:val="4"/>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6B"/>
    <w:rsid w:val="0001001C"/>
    <w:rsid w:val="000148D5"/>
    <w:rsid w:val="000504B7"/>
    <w:rsid w:val="00095573"/>
    <w:rsid w:val="0011184B"/>
    <w:rsid w:val="001439F7"/>
    <w:rsid w:val="00171C5D"/>
    <w:rsid w:val="001A53CF"/>
    <w:rsid w:val="001B0FEE"/>
    <w:rsid w:val="001C47B6"/>
    <w:rsid w:val="001C7CCB"/>
    <w:rsid w:val="001D346B"/>
    <w:rsid w:val="001D7B56"/>
    <w:rsid w:val="001E026E"/>
    <w:rsid w:val="002B499B"/>
    <w:rsid w:val="002F0F11"/>
    <w:rsid w:val="00343FD0"/>
    <w:rsid w:val="003C712E"/>
    <w:rsid w:val="003D4CAF"/>
    <w:rsid w:val="003F2542"/>
    <w:rsid w:val="00450DE2"/>
    <w:rsid w:val="00463375"/>
    <w:rsid w:val="00465F1B"/>
    <w:rsid w:val="00477836"/>
    <w:rsid w:val="00493A25"/>
    <w:rsid w:val="0054231B"/>
    <w:rsid w:val="005E1471"/>
    <w:rsid w:val="005F2D10"/>
    <w:rsid w:val="0060474F"/>
    <w:rsid w:val="00625A3A"/>
    <w:rsid w:val="00675C1E"/>
    <w:rsid w:val="00764C7D"/>
    <w:rsid w:val="00782A73"/>
    <w:rsid w:val="007B5E04"/>
    <w:rsid w:val="007E34BA"/>
    <w:rsid w:val="008033AD"/>
    <w:rsid w:val="00866A05"/>
    <w:rsid w:val="008B7219"/>
    <w:rsid w:val="00900517"/>
    <w:rsid w:val="009438BF"/>
    <w:rsid w:val="00954821"/>
    <w:rsid w:val="009C7632"/>
    <w:rsid w:val="009D77DA"/>
    <w:rsid w:val="009F487E"/>
    <w:rsid w:val="00A05FE8"/>
    <w:rsid w:val="00A247B6"/>
    <w:rsid w:val="00A6388C"/>
    <w:rsid w:val="00AB6A47"/>
    <w:rsid w:val="00AD4138"/>
    <w:rsid w:val="00B42C6F"/>
    <w:rsid w:val="00BB2493"/>
    <w:rsid w:val="00C36FAF"/>
    <w:rsid w:val="00C66806"/>
    <w:rsid w:val="00CA5451"/>
    <w:rsid w:val="00CE7575"/>
    <w:rsid w:val="00D15AAB"/>
    <w:rsid w:val="00D51832"/>
    <w:rsid w:val="00D7696B"/>
    <w:rsid w:val="00E033F0"/>
    <w:rsid w:val="00E1414F"/>
    <w:rsid w:val="00E638EC"/>
    <w:rsid w:val="00E92639"/>
    <w:rsid w:val="00EE6018"/>
    <w:rsid w:val="00EE750B"/>
    <w:rsid w:val="00F36B28"/>
    <w:rsid w:val="00F71A6C"/>
    <w:rsid w:val="00F76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47EE"/>
  <w15:chartTrackingRefBased/>
  <w15:docId w15:val="{AC668C73-A60F-8745-9416-2FE003D2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696B"/>
    <w:pPr>
      <w:tabs>
        <w:tab w:val="center" w:pos="4513"/>
        <w:tab w:val="right" w:pos="9026"/>
      </w:tabs>
    </w:pPr>
  </w:style>
  <w:style w:type="character" w:customStyle="1" w:styleId="FooterChar">
    <w:name w:val="Footer Char"/>
    <w:basedOn w:val="DefaultParagraphFont"/>
    <w:link w:val="Footer"/>
    <w:uiPriority w:val="99"/>
    <w:rsid w:val="00D7696B"/>
    <w:rPr>
      <w:rFonts w:eastAsiaTheme="minorEastAsia"/>
    </w:rPr>
  </w:style>
  <w:style w:type="character" w:styleId="PageNumber">
    <w:name w:val="page number"/>
    <w:basedOn w:val="DefaultParagraphFont"/>
    <w:uiPriority w:val="99"/>
    <w:semiHidden/>
    <w:unhideWhenUsed/>
    <w:rsid w:val="00D7696B"/>
  </w:style>
  <w:style w:type="character" w:styleId="Hyperlink">
    <w:name w:val="Hyperlink"/>
    <w:unhideWhenUsed/>
    <w:rsid w:val="00D7696B"/>
    <w:rPr>
      <w:color w:val="0000FF"/>
      <w:u w:val="single"/>
    </w:rPr>
  </w:style>
  <w:style w:type="paragraph" w:styleId="ListParagraph">
    <w:name w:val="List Paragraph"/>
    <w:basedOn w:val="Normal"/>
    <w:uiPriority w:val="34"/>
    <w:qFormat/>
    <w:rsid w:val="00D7696B"/>
    <w:pPr>
      <w:ind w:left="720"/>
      <w:contextualSpacing/>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7696B"/>
    <w:rPr>
      <w:color w:val="954F72" w:themeColor="followedHyperlink"/>
      <w:u w:val="single"/>
    </w:rPr>
  </w:style>
  <w:style w:type="paragraph" w:styleId="Header">
    <w:name w:val="header"/>
    <w:basedOn w:val="Normal"/>
    <w:link w:val="HeaderChar"/>
    <w:uiPriority w:val="99"/>
    <w:unhideWhenUsed/>
    <w:rsid w:val="00D7696B"/>
    <w:pPr>
      <w:tabs>
        <w:tab w:val="center" w:pos="4513"/>
        <w:tab w:val="right" w:pos="9026"/>
      </w:tabs>
    </w:pPr>
  </w:style>
  <w:style w:type="character" w:customStyle="1" w:styleId="HeaderChar">
    <w:name w:val="Header Char"/>
    <w:basedOn w:val="DefaultParagraphFont"/>
    <w:link w:val="Header"/>
    <w:uiPriority w:val="99"/>
    <w:rsid w:val="00D7696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web.cambridgeshire.gov.uk/staff-wellbeing/covid-19-latest-news-and-guidance/" TargetMode="External"/><Relationship Id="rId1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2" Type="http://schemas.openxmlformats.org/officeDocument/2006/relationships/hyperlink" Target="https://www.hse.gov.uk/news/riddor-reporting-coronavirus.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overnment/publications/covid-19-decontamination-in-non-healthcare-settings/covid-19-decontamination-in-non-healthcare-setting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WorkingSafelyComms." TargetMode="External"/><Relationship Id="rId5" Type="http://schemas.openxmlformats.org/officeDocument/2006/relationships/footnotes" Target="footnotes.xml"/><Relationship Id="rId15" Type="http://schemas.openxmlformats.org/officeDocument/2006/relationships/hyperlink" Target="https://www.nhs.uk/live-well/healthy-body/best-way-to-wash-your-hands/" TargetMode="External"/><Relationship Id="rId10" Type="http://schemas.openxmlformats.org/officeDocument/2006/relationships/hyperlink" Target="https://public.huddle.com/a/rBXZwVM/inde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lic.huddle.com/a/MGaVaGG/index.html" TargetMode="External"/><Relationship Id="rId14" Type="http://schemas.openxmlformats.org/officeDocument/2006/relationships/hyperlink" Target="https://www.gov.uk/government/publications/actions-for-educational-and-childcare-settings-to-prepare-for-wider-opening-from-1-june-2020/actions-for-education-and-childcare-settings-to-prepare-for-wider-opening-from-1-jun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2815</Words>
  <Characters>16050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mcewan</dc:creator>
  <cp:keywords/>
  <dc:description/>
  <cp:lastModifiedBy>claire mcewan</cp:lastModifiedBy>
  <cp:revision>2</cp:revision>
  <dcterms:created xsi:type="dcterms:W3CDTF">2020-06-02T07:27:00Z</dcterms:created>
  <dcterms:modified xsi:type="dcterms:W3CDTF">2020-06-02T07:27:00Z</dcterms:modified>
</cp:coreProperties>
</file>